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22" w:rsidRPr="00E05894" w:rsidRDefault="00E20622" w:rsidP="00E058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87342929"/>
      <w:r w:rsidRPr="00E05894">
        <w:rPr>
          <w:rFonts w:ascii="Times New Roman" w:hAnsi="Times New Roman" w:cs="Times New Roman"/>
          <w:b/>
          <w:sz w:val="32"/>
          <w:szCs w:val="32"/>
        </w:rPr>
        <w:t>Рекомендуемая основная литература</w:t>
      </w:r>
    </w:p>
    <w:p w:rsidR="00E74EAE" w:rsidRDefault="00E74EAE" w:rsidP="00E058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894">
        <w:rPr>
          <w:rFonts w:ascii="Times New Roman" w:hAnsi="Times New Roman" w:cs="Times New Roman"/>
          <w:b/>
          <w:sz w:val="32"/>
          <w:szCs w:val="32"/>
        </w:rPr>
        <w:t xml:space="preserve">по истории и философии науки для </w:t>
      </w:r>
      <w:r w:rsidR="00E05894" w:rsidRPr="00E05894">
        <w:rPr>
          <w:rFonts w:ascii="Times New Roman" w:hAnsi="Times New Roman" w:cs="Times New Roman"/>
          <w:b/>
          <w:sz w:val="32"/>
          <w:szCs w:val="32"/>
        </w:rPr>
        <w:t xml:space="preserve">подготовки к </w:t>
      </w:r>
      <w:r w:rsidRPr="00E05894">
        <w:rPr>
          <w:rFonts w:ascii="Times New Roman" w:hAnsi="Times New Roman" w:cs="Times New Roman"/>
          <w:b/>
          <w:sz w:val="32"/>
          <w:szCs w:val="32"/>
        </w:rPr>
        <w:t>кандидатско</w:t>
      </w:r>
      <w:r w:rsidR="00E05894" w:rsidRPr="00E05894">
        <w:rPr>
          <w:rFonts w:ascii="Times New Roman" w:hAnsi="Times New Roman" w:cs="Times New Roman"/>
          <w:b/>
          <w:sz w:val="32"/>
          <w:szCs w:val="32"/>
        </w:rPr>
        <w:t>му</w:t>
      </w:r>
      <w:r w:rsidRPr="00E058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5894" w:rsidRPr="00E05894">
        <w:rPr>
          <w:rFonts w:ascii="Times New Roman" w:hAnsi="Times New Roman" w:cs="Times New Roman"/>
          <w:b/>
          <w:sz w:val="32"/>
          <w:szCs w:val="32"/>
        </w:rPr>
        <w:t>экзамену</w:t>
      </w:r>
    </w:p>
    <w:p w:rsidR="00E05894" w:rsidRPr="00E05894" w:rsidRDefault="00E05894" w:rsidP="00E058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622" w:rsidRPr="00E05894" w:rsidRDefault="00E20622" w:rsidP="00E05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>Вебер М.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Избранные произведения. М.: Прогресс, 1990.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Вебер М.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Смысл «свободы от оценки» в социологической и экономической на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уке// </w:t>
      </w:r>
      <w:proofErr w:type="spellStart"/>
      <w:r w:rsidRPr="00E05894">
        <w:rPr>
          <w:rFonts w:ascii="Times New Roman" w:hAnsi="Times New Roman" w:cs="Times New Roman"/>
          <w:color w:val="000000"/>
          <w:sz w:val="28"/>
          <w:szCs w:val="28"/>
        </w:rPr>
        <w:t>Избр</w:t>
      </w:r>
      <w:proofErr w:type="spellEnd"/>
      <w:r w:rsidRPr="00E05894">
        <w:rPr>
          <w:rFonts w:ascii="Times New Roman" w:hAnsi="Times New Roman" w:cs="Times New Roman"/>
          <w:color w:val="000000"/>
          <w:sz w:val="28"/>
          <w:szCs w:val="28"/>
        </w:rPr>
        <w:t>. произведения. М., 1990.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Гадамер</w:t>
      </w:r>
      <w:proofErr w:type="spellEnd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Г.-Г.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Истина и метод. Основы философской герменевтики. М., 1988.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Дильтей</w:t>
      </w:r>
      <w:proofErr w:type="spellEnd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Категории жизни // Вопросы философии. 1995. № 10.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Дробницкий</w:t>
      </w:r>
      <w:proofErr w:type="spellEnd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О.Г.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Моральная философия / Сост. Р.Г. Апресян. М., 2002.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sz w:val="28"/>
          <w:szCs w:val="28"/>
        </w:rPr>
        <w:t>Койре</w:t>
      </w:r>
      <w:proofErr w:type="spellEnd"/>
      <w:r w:rsidRPr="00E05894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Очерки истории философской мысли. О влиянии философских концепций на развитие научных теорий. М.,1985.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color w:val="000000"/>
          <w:sz w:val="28"/>
          <w:szCs w:val="28"/>
        </w:rPr>
        <w:t>Культура: теории и проблемы. М., 1995.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>Кун Т.</w:t>
      </w:r>
      <w:r w:rsidRPr="00E05894">
        <w:rPr>
          <w:rFonts w:ascii="Times New Roman" w:hAnsi="Times New Roman" w:cs="Times New Roman"/>
          <w:sz w:val="28"/>
          <w:szCs w:val="28"/>
        </w:rPr>
        <w:t xml:space="preserve"> Структура научных революций. М.: Изд. АСТ, 2001.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Лекторский</w:t>
      </w:r>
      <w:proofErr w:type="gramEnd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В.А.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Эпистемология классическая и неклассическая. М., 2001.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Леонтьев В.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Экономические эссе. Теория, исследования, факты и политика. М., 1990.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sz w:val="28"/>
          <w:szCs w:val="28"/>
        </w:rPr>
        <w:t>Малкей</w:t>
      </w:r>
      <w:proofErr w:type="spellEnd"/>
      <w:r w:rsidRPr="00E05894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Наука и социология знания. М.: Прогресс, 1983.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Маннгейм</w:t>
      </w:r>
      <w:proofErr w:type="spellEnd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Очерки социологии знания. Теория познания — Мировоззре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softHyphen/>
        <w:t>ние — Историзм. М., 1998.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Микешина Л.А.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Философия познания. Полемические главы. М., 2002.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>Никифоров А.Л.</w:t>
      </w:r>
      <w:r w:rsidRPr="00E05894">
        <w:rPr>
          <w:rFonts w:ascii="Times New Roman" w:hAnsi="Times New Roman" w:cs="Times New Roman"/>
          <w:sz w:val="28"/>
          <w:szCs w:val="28"/>
        </w:rPr>
        <w:t xml:space="preserve"> Философия науки: история и методология. М.: Дом интеллектуальной книги, </w:t>
      </w:r>
      <w:smartTag w:uri="urn:schemas-microsoft-com:office:smarttags" w:element="metricconverter">
        <w:smartTagPr>
          <w:attr w:name="ProductID" w:val="1998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>Огурцов А.П.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Дисциплинарная структура науки. М.: Наука, 1988. 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>Поппер К.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Логика и рост научного знания. М.: Прогресс, 1983.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Риккерт</w:t>
      </w:r>
      <w:proofErr w:type="spellEnd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Науки о природе и науки о культуре. М., 1998.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Селигмен</w:t>
      </w:r>
      <w:proofErr w:type="spellEnd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Основные течения современной экономической мысли. М., 1968.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color w:val="000000"/>
          <w:sz w:val="28"/>
          <w:szCs w:val="28"/>
        </w:rPr>
        <w:t>Социальное знание и социальные изменения</w:t>
      </w:r>
      <w:proofErr w:type="gramStart"/>
      <w:r w:rsidRPr="00E05894">
        <w:rPr>
          <w:rFonts w:ascii="Times New Roman" w:hAnsi="Times New Roman" w:cs="Times New Roman"/>
          <w:color w:val="000000"/>
          <w:sz w:val="28"/>
          <w:szCs w:val="28"/>
        </w:rPr>
        <w:t>/ О</w:t>
      </w:r>
      <w:proofErr w:type="gramEnd"/>
      <w:r w:rsidRPr="00E05894">
        <w:rPr>
          <w:rFonts w:ascii="Times New Roman" w:hAnsi="Times New Roman" w:cs="Times New Roman"/>
          <w:color w:val="000000"/>
          <w:sz w:val="28"/>
          <w:szCs w:val="28"/>
        </w:rPr>
        <w:t>тв. ред. В.Г. Федотова. М., 2001.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Степин 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Философия науки. Общие проблемы. М., 2004.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>Степин В.С., Горохов В.Г., Розов М.А.</w:t>
      </w:r>
      <w:r w:rsidRPr="00E05894">
        <w:rPr>
          <w:rFonts w:ascii="Times New Roman" w:hAnsi="Times New Roman" w:cs="Times New Roman"/>
          <w:sz w:val="28"/>
          <w:szCs w:val="28"/>
        </w:rPr>
        <w:t xml:space="preserve"> Философия науки и техники. М.: </w:t>
      </w:r>
      <w:proofErr w:type="spellStart"/>
      <w:r w:rsidRPr="00E05894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05894">
        <w:rPr>
          <w:rFonts w:ascii="Times New Roman" w:hAnsi="Times New Roman" w:cs="Times New Roman"/>
          <w:sz w:val="28"/>
          <w:szCs w:val="28"/>
        </w:rPr>
        <w:t xml:space="preserve">, 1996. 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sz w:val="28"/>
          <w:szCs w:val="28"/>
        </w:rPr>
        <w:t>Традиции и революции в развитии науки. М.: Наука, 1991.</w:t>
      </w:r>
    </w:p>
    <w:p w:rsidR="00E20622" w:rsidRPr="00E05894" w:rsidRDefault="00E20622" w:rsidP="00E2062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  <w:tab w:val="left" w:pos="52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sz w:val="28"/>
          <w:szCs w:val="28"/>
        </w:rPr>
        <w:t>Фейерабенд</w:t>
      </w:r>
      <w:proofErr w:type="spellEnd"/>
      <w:r w:rsidRPr="00E05894">
        <w:rPr>
          <w:rFonts w:ascii="Times New Roman" w:hAnsi="Times New Roman" w:cs="Times New Roman"/>
          <w:i/>
          <w:sz w:val="28"/>
          <w:szCs w:val="28"/>
        </w:rPr>
        <w:t xml:space="preserve"> П.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Избранные труды по методологии науки. М.: Прогресс, 1986.</w:t>
      </w:r>
    </w:p>
    <w:p w:rsidR="00E20622" w:rsidRPr="00E05894" w:rsidRDefault="00E20622" w:rsidP="00E20622">
      <w:pPr>
        <w:pStyle w:val="normal"/>
        <w:tabs>
          <w:tab w:val="left" w:pos="461"/>
        </w:tabs>
        <w:ind w:left="284" w:hanging="284"/>
        <w:jc w:val="left"/>
        <w:rPr>
          <w:sz w:val="28"/>
          <w:szCs w:val="28"/>
        </w:rPr>
      </w:pPr>
    </w:p>
    <w:p w:rsidR="00E20622" w:rsidRPr="00E05894" w:rsidRDefault="00E20622" w:rsidP="00E20622">
      <w:pPr>
        <w:shd w:val="clear" w:color="auto" w:fill="FFFFFF"/>
        <w:tabs>
          <w:tab w:val="left" w:pos="461"/>
        </w:tabs>
        <w:ind w:left="284"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:rsidR="00E20622" w:rsidRPr="00E05894" w:rsidRDefault="00E20622" w:rsidP="00E20622">
      <w:pPr>
        <w:shd w:val="clear" w:color="auto" w:fill="FFFFFF"/>
        <w:tabs>
          <w:tab w:val="left" w:pos="461"/>
        </w:tabs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E20622" w:rsidRPr="00E05894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Бек У.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Общество риска. М., 2000.</w:t>
      </w:r>
    </w:p>
    <w:p w:rsidR="00E20622" w:rsidRPr="00E05894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Бергер</w:t>
      </w:r>
      <w:proofErr w:type="spellEnd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П., </w:t>
      </w:r>
      <w:proofErr w:type="spellStart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Лукман</w:t>
      </w:r>
      <w:proofErr w:type="spellEnd"/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Социальное конструирование реальности. Трактат по со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softHyphen/>
        <w:t>циологии знания. М., 1995.</w:t>
      </w:r>
    </w:p>
    <w:p w:rsidR="00E20622" w:rsidRPr="00E05894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Драч Г.В.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Рождение античной философии и начало антропологической пробле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softHyphen/>
        <w:t>матики. М., 2003.</w:t>
      </w:r>
    </w:p>
    <w:p w:rsidR="00E20622" w:rsidRPr="00E05894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Ивин А.Л.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Социальная философия. М., 2003.</w:t>
      </w:r>
    </w:p>
    <w:p w:rsidR="00E20622" w:rsidRPr="00E05894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Косарева Л..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Рождение науки Нового времени из духа культуры. М., 1997.</w:t>
      </w:r>
    </w:p>
    <w:p w:rsidR="00E20622" w:rsidRPr="00E05894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Микешина Л.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Ценностные предпосылки в структуре научного познания. М.,1990.</w:t>
      </w:r>
    </w:p>
    <w:p w:rsidR="00E20622" w:rsidRPr="00E05894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Розов Н.С.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Философия и теория истории. М., 2002.</w:t>
      </w:r>
    </w:p>
    <w:p w:rsidR="00E20622" w:rsidRPr="00E05894" w:rsidRDefault="00E20622" w:rsidP="00E20622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Степин 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E058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05894">
        <w:rPr>
          <w:rFonts w:ascii="Times New Roman" w:hAnsi="Times New Roman" w:cs="Times New Roman"/>
          <w:color w:val="000000"/>
          <w:sz w:val="28"/>
          <w:szCs w:val="28"/>
        </w:rPr>
        <w:t>Теоретическое знание. Структура, историческая эволюция. М., 2000.</w:t>
      </w:r>
    </w:p>
    <w:p w:rsidR="00E20622" w:rsidRPr="00E05894" w:rsidRDefault="00E20622" w:rsidP="00E20622">
      <w:pPr>
        <w:pStyle w:val="normal"/>
        <w:numPr>
          <w:ilvl w:val="0"/>
          <w:numId w:val="1"/>
        </w:numPr>
        <w:tabs>
          <w:tab w:val="left" w:pos="461"/>
        </w:tabs>
        <w:ind w:left="284" w:hanging="284"/>
        <w:jc w:val="left"/>
        <w:rPr>
          <w:sz w:val="28"/>
          <w:szCs w:val="28"/>
        </w:rPr>
      </w:pPr>
      <w:proofErr w:type="spellStart"/>
      <w:r w:rsidRPr="00E05894">
        <w:rPr>
          <w:i/>
          <w:sz w:val="28"/>
          <w:szCs w:val="28"/>
        </w:rPr>
        <w:t>Гайденко</w:t>
      </w:r>
      <w:proofErr w:type="spellEnd"/>
      <w:r w:rsidRPr="00E05894">
        <w:rPr>
          <w:i/>
          <w:sz w:val="28"/>
          <w:szCs w:val="28"/>
        </w:rPr>
        <w:t xml:space="preserve"> П.П.</w:t>
      </w:r>
      <w:r w:rsidRPr="00E05894">
        <w:rPr>
          <w:sz w:val="28"/>
          <w:szCs w:val="28"/>
        </w:rPr>
        <w:t xml:space="preserve"> Эволюция понятия науки (</w:t>
      </w:r>
      <w:r w:rsidRPr="00E05894">
        <w:rPr>
          <w:sz w:val="28"/>
          <w:szCs w:val="28"/>
          <w:lang w:val="en-US"/>
        </w:rPr>
        <w:t>XVII</w:t>
      </w:r>
      <w:r w:rsidRPr="00E05894">
        <w:rPr>
          <w:sz w:val="28"/>
          <w:szCs w:val="28"/>
        </w:rPr>
        <w:t>-</w:t>
      </w:r>
      <w:r w:rsidRPr="00E05894">
        <w:rPr>
          <w:sz w:val="28"/>
          <w:szCs w:val="28"/>
          <w:lang w:val="en-US"/>
        </w:rPr>
        <w:t>XVIII</w:t>
      </w:r>
      <w:r w:rsidRPr="00E05894">
        <w:rPr>
          <w:sz w:val="28"/>
          <w:szCs w:val="28"/>
        </w:rPr>
        <w:t xml:space="preserve"> вв.). М., 1987.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sz w:val="28"/>
          <w:szCs w:val="28"/>
        </w:rPr>
        <w:t xml:space="preserve">Наука в культуре. М., </w:t>
      </w:r>
      <w:smartTag w:uri="urn:schemas-microsoft-com:office:smarttags" w:element="metricconverter">
        <w:smartTagPr>
          <w:attr w:name="ProductID" w:val="1998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sz w:val="28"/>
          <w:szCs w:val="28"/>
        </w:rPr>
        <w:t xml:space="preserve">Принципы историографии естествознания. ХХ век. /Отв. ред. И.С. Тимофеев. М., </w:t>
      </w:r>
      <w:smartTag w:uri="urn:schemas-microsoft-com:office:smarttags" w:element="metricconverter">
        <w:smartTagPr>
          <w:attr w:name="ProductID" w:val="2001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sz w:val="28"/>
          <w:szCs w:val="28"/>
        </w:rPr>
        <w:t xml:space="preserve">Современная философия науки. Хрестоматия. / Составитель А.А. Печенкин. М., </w:t>
      </w:r>
      <w:smartTag w:uri="urn:schemas-microsoft-com:office:smarttags" w:element="metricconverter">
        <w:smartTagPr>
          <w:attr w:name="ProductID" w:val="1996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sz w:val="28"/>
          <w:szCs w:val="28"/>
        </w:rPr>
        <w:t>Келле</w:t>
      </w:r>
      <w:proofErr w:type="spellEnd"/>
      <w:r w:rsidRPr="00E05894">
        <w:rPr>
          <w:rFonts w:ascii="Times New Roman" w:hAnsi="Times New Roman" w:cs="Times New Roman"/>
          <w:i/>
          <w:sz w:val="28"/>
          <w:szCs w:val="28"/>
        </w:rPr>
        <w:t xml:space="preserve"> В.Ж.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Наука как компонент социальной системы. М., </w:t>
      </w:r>
      <w:smartTag w:uri="urn:schemas-microsoft-com:office:smarttags" w:element="metricconverter">
        <w:smartTagPr>
          <w:attr w:name="ProductID" w:val="1988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sz w:val="28"/>
          <w:szCs w:val="28"/>
        </w:rPr>
        <w:t>Мамчур</w:t>
      </w:r>
      <w:proofErr w:type="spellEnd"/>
      <w:r w:rsidRPr="00E05894">
        <w:rPr>
          <w:rFonts w:ascii="Times New Roman" w:hAnsi="Times New Roman" w:cs="Times New Roman"/>
          <w:i/>
          <w:sz w:val="28"/>
          <w:szCs w:val="28"/>
        </w:rPr>
        <w:t xml:space="preserve"> Е.А.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Проблемы </w:t>
      </w:r>
      <w:proofErr w:type="spellStart"/>
      <w:r w:rsidRPr="00E0589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E05894">
        <w:rPr>
          <w:rFonts w:ascii="Times New Roman" w:hAnsi="Times New Roman" w:cs="Times New Roman"/>
          <w:sz w:val="28"/>
          <w:szCs w:val="28"/>
        </w:rPr>
        <w:t xml:space="preserve"> детерминации научного знания. М., </w:t>
      </w:r>
      <w:smartTag w:uri="urn:schemas-microsoft-com:office:smarttags" w:element="metricconverter">
        <w:smartTagPr>
          <w:attr w:name="ProductID" w:val="1987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sz w:val="28"/>
          <w:szCs w:val="28"/>
        </w:rPr>
        <w:t>Кезин</w:t>
      </w:r>
      <w:proofErr w:type="spellEnd"/>
      <w:r w:rsidRPr="00E05894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Наука в зеркале философии. М., </w:t>
      </w:r>
      <w:smartTag w:uri="urn:schemas-microsoft-com:office:smarttags" w:element="metricconverter">
        <w:smartTagPr>
          <w:attr w:name="ProductID" w:val="1990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>Косарева Л.Н.</w:t>
      </w:r>
      <w:r w:rsidRPr="00E05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894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E05894">
        <w:rPr>
          <w:rFonts w:ascii="Times New Roman" w:hAnsi="Times New Roman" w:cs="Times New Roman"/>
          <w:sz w:val="28"/>
          <w:szCs w:val="28"/>
        </w:rPr>
        <w:t xml:space="preserve"> генезис науки: философский аспект проблемы. М., </w:t>
      </w:r>
      <w:smartTag w:uri="urn:schemas-microsoft-com:office:smarttags" w:element="metricconverter">
        <w:smartTagPr>
          <w:attr w:name="ProductID" w:val="1989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 xml:space="preserve">Пригожин И., </w:t>
      </w:r>
      <w:proofErr w:type="spellStart"/>
      <w:r w:rsidRPr="00E05894">
        <w:rPr>
          <w:rFonts w:ascii="Times New Roman" w:hAnsi="Times New Roman" w:cs="Times New Roman"/>
          <w:i/>
          <w:sz w:val="28"/>
          <w:szCs w:val="28"/>
        </w:rPr>
        <w:t>Стенгерс</w:t>
      </w:r>
      <w:proofErr w:type="spellEnd"/>
      <w:r w:rsidRPr="00E05894">
        <w:rPr>
          <w:rFonts w:ascii="Times New Roman" w:hAnsi="Times New Roman" w:cs="Times New Roman"/>
          <w:i/>
          <w:sz w:val="28"/>
          <w:szCs w:val="28"/>
        </w:rPr>
        <w:t xml:space="preserve"> И.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Порядок из хаоса. М., 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>Зотов А.Ф.</w:t>
      </w:r>
      <w:r w:rsidRPr="00E05894">
        <w:rPr>
          <w:rFonts w:ascii="Times New Roman" w:hAnsi="Times New Roman" w:cs="Times New Roman"/>
          <w:sz w:val="28"/>
          <w:szCs w:val="28"/>
        </w:rPr>
        <w:t xml:space="preserve"> Современная западная философия. М., </w:t>
      </w:r>
      <w:smartTag w:uri="urn:schemas-microsoft-com:office:smarttags" w:element="metricconverter">
        <w:smartTagPr>
          <w:attr w:name="ProductID" w:val="2001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i/>
          <w:sz w:val="28"/>
          <w:szCs w:val="28"/>
        </w:rPr>
        <w:t>Моисеев Н.Н.</w:t>
      </w:r>
      <w:r w:rsidRPr="00E05894">
        <w:rPr>
          <w:rFonts w:ascii="Times New Roman" w:hAnsi="Times New Roman" w:cs="Times New Roman"/>
          <w:sz w:val="28"/>
          <w:szCs w:val="28"/>
        </w:rPr>
        <w:t xml:space="preserve"> Современный рационализм. М., </w:t>
      </w:r>
      <w:smartTag w:uri="urn:schemas-microsoft-com:office:smarttags" w:element="metricconverter">
        <w:smartTagPr>
          <w:attr w:name="ProductID" w:val="1995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E05894">
        <w:rPr>
          <w:rFonts w:ascii="Times New Roman" w:hAnsi="Times New Roman" w:cs="Times New Roman"/>
          <w:i/>
          <w:sz w:val="28"/>
          <w:szCs w:val="28"/>
        </w:rPr>
        <w:t>Лекторский</w:t>
      </w:r>
      <w:proofErr w:type="gramEnd"/>
      <w:r w:rsidRPr="00E05894">
        <w:rPr>
          <w:rFonts w:ascii="Times New Roman" w:hAnsi="Times New Roman" w:cs="Times New Roman"/>
          <w:i/>
          <w:sz w:val="28"/>
          <w:szCs w:val="28"/>
        </w:rPr>
        <w:t xml:space="preserve"> В.А.</w:t>
      </w:r>
      <w:r w:rsidRPr="00E05894">
        <w:rPr>
          <w:rFonts w:ascii="Times New Roman" w:hAnsi="Times New Roman" w:cs="Times New Roman"/>
          <w:sz w:val="28"/>
          <w:szCs w:val="28"/>
        </w:rPr>
        <w:t xml:space="preserve"> Эпистемология классическая и неклассическая. М., </w:t>
      </w:r>
      <w:smartTag w:uri="urn:schemas-microsoft-com:office:smarttags" w:element="metricconverter">
        <w:smartTagPr>
          <w:attr w:name="ProductID" w:val="2000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</w:p>
    <w:p w:rsidR="00E20622" w:rsidRPr="00E05894" w:rsidRDefault="00E20622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E05894">
        <w:rPr>
          <w:rFonts w:ascii="Times New Roman" w:hAnsi="Times New Roman" w:cs="Times New Roman"/>
          <w:i/>
          <w:sz w:val="28"/>
          <w:szCs w:val="28"/>
        </w:rPr>
        <w:t>Хюбнер</w:t>
      </w:r>
      <w:proofErr w:type="spellEnd"/>
      <w:r w:rsidRPr="00E05894">
        <w:rPr>
          <w:rFonts w:ascii="Times New Roman" w:hAnsi="Times New Roman" w:cs="Times New Roman"/>
          <w:i/>
          <w:sz w:val="28"/>
          <w:szCs w:val="28"/>
        </w:rPr>
        <w:t xml:space="preserve"> К.</w:t>
      </w:r>
      <w:r w:rsidRPr="00E05894">
        <w:rPr>
          <w:rFonts w:ascii="Times New Roman" w:hAnsi="Times New Roman" w:cs="Times New Roman"/>
          <w:sz w:val="28"/>
          <w:szCs w:val="28"/>
        </w:rPr>
        <w:t xml:space="preserve"> Истина мифа. М., </w:t>
      </w:r>
      <w:smartTag w:uri="urn:schemas-microsoft-com:office:smarttags" w:element="metricconverter">
        <w:smartTagPr>
          <w:attr w:name="ProductID" w:val="1996 г"/>
        </w:smartTagPr>
        <w:r w:rsidRPr="00E05894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E058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E20622" w:rsidRPr="00E05894" w:rsidRDefault="00CF067F" w:rsidP="00E20622">
      <w:pPr>
        <w:numPr>
          <w:ilvl w:val="0"/>
          <w:numId w:val="1"/>
        </w:numPr>
        <w:tabs>
          <w:tab w:val="left" w:pos="461"/>
        </w:tabs>
        <w:snapToGri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sz w:val="28"/>
          <w:szCs w:val="28"/>
        </w:rPr>
        <w:t xml:space="preserve">Зиновьев </w:t>
      </w:r>
      <w:r w:rsidR="00E20622" w:rsidRPr="00E05894">
        <w:rPr>
          <w:rFonts w:ascii="Times New Roman" w:hAnsi="Times New Roman" w:cs="Times New Roman"/>
          <w:sz w:val="28"/>
          <w:szCs w:val="28"/>
        </w:rPr>
        <w:t>А. А. И</w:t>
      </w:r>
      <w:r w:rsidRPr="00E05894">
        <w:rPr>
          <w:rFonts w:ascii="Times New Roman" w:hAnsi="Times New Roman" w:cs="Times New Roman"/>
          <w:sz w:val="28"/>
          <w:szCs w:val="28"/>
        </w:rPr>
        <w:t>деологи</w:t>
      </w:r>
      <w:r w:rsidR="00E20622" w:rsidRPr="00E05894">
        <w:rPr>
          <w:rFonts w:ascii="Times New Roman" w:hAnsi="Times New Roman" w:cs="Times New Roman"/>
          <w:sz w:val="28"/>
          <w:szCs w:val="28"/>
        </w:rPr>
        <w:t xml:space="preserve">я парии будущего. М.,  Алгоритм, 2000  </w:t>
      </w:r>
      <w:r w:rsidRPr="00E0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622" w:rsidRPr="00E05894" w:rsidRDefault="00E20622" w:rsidP="00E20622">
      <w:pPr>
        <w:tabs>
          <w:tab w:val="left" w:pos="461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sz w:val="28"/>
          <w:szCs w:val="28"/>
        </w:rPr>
        <w:t xml:space="preserve">23.  </w:t>
      </w:r>
      <w:r w:rsidR="00CF067F" w:rsidRPr="00E05894">
        <w:rPr>
          <w:rFonts w:ascii="Times New Roman" w:hAnsi="Times New Roman" w:cs="Times New Roman"/>
          <w:sz w:val="28"/>
          <w:szCs w:val="28"/>
        </w:rPr>
        <w:t xml:space="preserve">Осипов </w:t>
      </w:r>
      <w:r w:rsidRPr="00E05894">
        <w:rPr>
          <w:rFonts w:ascii="Times New Roman" w:hAnsi="Times New Roman" w:cs="Times New Roman"/>
          <w:sz w:val="28"/>
          <w:szCs w:val="28"/>
        </w:rPr>
        <w:t>Г.В.   С</w:t>
      </w:r>
      <w:r w:rsidR="00CF067F" w:rsidRPr="00E05894">
        <w:rPr>
          <w:rFonts w:ascii="Times New Roman" w:hAnsi="Times New Roman" w:cs="Times New Roman"/>
          <w:sz w:val="28"/>
          <w:szCs w:val="28"/>
        </w:rPr>
        <w:t>оциальное мифотворчество  и социальная практика</w:t>
      </w:r>
      <w:r w:rsidRPr="00E05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67F" w:rsidRPr="00E05894" w:rsidRDefault="00E74EAE" w:rsidP="00E20622">
      <w:pPr>
        <w:tabs>
          <w:tab w:val="left" w:pos="461"/>
        </w:tabs>
        <w:snapToGri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05894">
        <w:rPr>
          <w:rFonts w:ascii="Times New Roman" w:hAnsi="Times New Roman" w:cs="Times New Roman"/>
          <w:sz w:val="28"/>
          <w:szCs w:val="28"/>
        </w:rPr>
        <w:t xml:space="preserve">    </w:t>
      </w:r>
      <w:r w:rsidR="00E20622" w:rsidRPr="00E05894">
        <w:rPr>
          <w:rFonts w:ascii="Times New Roman" w:hAnsi="Times New Roman" w:cs="Times New Roman"/>
          <w:sz w:val="28"/>
          <w:szCs w:val="28"/>
        </w:rPr>
        <w:t>М.  Н</w:t>
      </w:r>
      <w:r w:rsidR="00CF067F" w:rsidRPr="00E05894">
        <w:rPr>
          <w:rFonts w:ascii="Times New Roman" w:hAnsi="Times New Roman" w:cs="Times New Roman"/>
          <w:sz w:val="28"/>
          <w:szCs w:val="28"/>
        </w:rPr>
        <w:t>орма</w:t>
      </w:r>
      <w:r w:rsidR="00E20622" w:rsidRPr="00E05894">
        <w:rPr>
          <w:rFonts w:ascii="Times New Roman" w:hAnsi="Times New Roman" w:cs="Times New Roman"/>
          <w:sz w:val="28"/>
          <w:szCs w:val="28"/>
        </w:rPr>
        <w:t xml:space="preserve">, </w:t>
      </w:r>
      <w:r w:rsidR="00CF067F" w:rsidRPr="00E05894">
        <w:rPr>
          <w:rFonts w:ascii="Times New Roman" w:hAnsi="Times New Roman" w:cs="Times New Roman"/>
          <w:sz w:val="28"/>
          <w:szCs w:val="28"/>
        </w:rPr>
        <w:t xml:space="preserve"> 2000</w:t>
      </w:r>
    </w:p>
    <w:p w:rsidR="00CF067F" w:rsidRPr="00E05894" w:rsidRDefault="00E74EA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5894">
        <w:rPr>
          <w:rFonts w:ascii="Times New Roman" w:hAnsi="Times New Roman" w:cs="Times New Roman"/>
          <w:sz w:val="28"/>
          <w:szCs w:val="28"/>
        </w:rPr>
        <w:t xml:space="preserve">24.   </w:t>
      </w:r>
      <w:r w:rsidR="007D682B" w:rsidRPr="00E05894">
        <w:rPr>
          <w:rFonts w:ascii="Times New Roman" w:hAnsi="Times New Roman" w:cs="Times New Roman"/>
          <w:sz w:val="28"/>
          <w:szCs w:val="28"/>
        </w:rPr>
        <w:t xml:space="preserve">Арсланов </w:t>
      </w:r>
      <w:r w:rsidR="00E20622" w:rsidRPr="00E05894">
        <w:rPr>
          <w:rFonts w:ascii="Times New Roman" w:hAnsi="Times New Roman" w:cs="Times New Roman"/>
          <w:sz w:val="28"/>
          <w:szCs w:val="28"/>
        </w:rPr>
        <w:t xml:space="preserve"> В..Г. П</w:t>
      </w:r>
      <w:r w:rsidR="007D682B" w:rsidRPr="00E05894">
        <w:rPr>
          <w:rFonts w:ascii="Times New Roman" w:hAnsi="Times New Roman" w:cs="Times New Roman"/>
          <w:sz w:val="28"/>
          <w:szCs w:val="28"/>
        </w:rPr>
        <w:t xml:space="preserve">остмодернизм и русский «третий путь» </w:t>
      </w:r>
      <w:r w:rsidR="00E20622" w:rsidRPr="00E05894">
        <w:rPr>
          <w:rFonts w:ascii="Times New Roman" w:hAnsi="Times New Roman" w:cs="Times New Roman"/>
          <w:sz w:val="28"/>
          <w:szCs w:val="28"/>
        </w:rPr>
        <w:t>российской культуры ХХ</w:t>
      </w:r>
      <w:r w:rsidR="007D682B" w:rsidRPr="00E05894">
        <w:rPr>
          <w:rFonts w:ascii="Times New Roman" w:hAnsi="Times New Roman" w:cs="Times New Roman"/>
          <w:sz w:val="28"/>
          <w:szCs w:val="28"/>
        </w:rPr>
        <w:t xml:space="preserve"> века. М</w:t>
      </w:r>
      <w:r w:rsidR="007D682B" w:rsidRPr="00E0589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0622" w:rsidRPr="00E05894">
        <w:rPr>
          <w:rFonts w:ascii="Times New Roman" w:hAnsi="Times New Roman" w:cs="Times New Roman"/>
          <w:sz w:val="28"/>
          <w:szCs w:val="28"/>
        </w:rPr>
        <w:t>К</w:t>
      </w:r>
      <w:r w:rsidR="007D682B" w:rsidRPr="00E05894">
        <w:rPr>
          <w:rFonts w:ascii="Times New Roman" w:hAnsi="Times New Roman" w:cs="Times New Roman"/>
          <w:sz w:val="28"/>
          <w:szCs w:val="28"/>
        </w:rPr>
        <w:t>ультурная</w:t>
      </w:r>
      <w:r w:rsidR="007D682B" w:rsidRPr="00E0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682B" w:rsidRPr="00E05894">
        <w:rPr>
          <w:rFonts w:ascii="Times New Roman" w:hAnsi="Times New Roman" w:cs="Times New Roman"/>
          <w:sz w:val="28"/>
          <w:szCs w:val="28"/>
        </w:rPr>
        <w:t>революция</w:t>
      </w:r>
      <w:r w:rsidR="007D682B" w:rsidRPr="00E05894">
        <w:rPr>
          <w:rFonts w:ascii="Times New Roman" w:hAnsi="Times New Roman" w:cs="Times New Roman"/>
          <w:sz w:val="28"/>
          <w:szCs w:val="28"/>
          <w:lang w:val="en-US"/>
        </w:rPr>
        <w:t>. 2007</w:t>
      </w:r>
      <w:r w:rsidR="00CF067F" w:rsidRPr="00E0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0622" w:rsidRPr="00E05894" w:rsidRDefault="00E74EAE" w:rsidP="00E206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5894">
        <w:rPr>
          <w:rFonts w:ascii="Times New Roman" w:hAnsi="Times New Roman" w:cs="Times New Roman"/>
          <w:sz w:val="28"/>
          <w:szCs w:val="28"/>
          <w:lang w:val="en-US"/>
        </w:rPr>
        <w:t xml:space="preserve">25.  </w:t>
      </w:r>
      <w:proofErr w:type="spellStart"/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>Habermas</w:t>
      </w:r>
      <w:proofErr w:type="spellEnd"/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89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>legitimimation</w:t>
      </w:r>
      <w:proofErr w:type="spellEnd"/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8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 xml:space="preserve">risis. Boston: </w:t>
      </w:r>
      <w:proofErr w:type="gramStart"/>
      <w:r w:rsidRPr="00E0589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 xml:space="preserve">eacon  </w:t>
      </w:r>
      <w:r w:rsidRPr="00E0589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>ress</w:t>
      </w:r>
      <w:proofErr w:type="gramEnd"/>
      <w:r w:rsidR="00E20622" w:rsidRPr="00E05894">
        <w:rPr>
          <w:rFonts w:ascii="Times New Roman" w:hAnsi="Times New Roman" w:cs="Times New Roman"/>
          <w:sz w:val="28"/>
          <w:szCs w:val="28"/>
          <w:lang w:val="en-US"/>
        </w:rPr>
        <w:t>. 1975.</w:t>
      </w:r>
    </w:p>
    <w:p w:rsidR="00E20622" w:rsidRPr="00E05894" w:rsidRDefault="00E2062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20622" w:rsidRPr="00E05894" w:rsidSect="0021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26D1"/>
    <w:multiLevelType w:val="hybridMultilevel"/>
    <w:tmpl w:val="B61E54E8"/>
    <w:lvl w:ilvl="0" w:tplc="A1C0DF44">
      <w:start w:val="1"/>
      <w:numFmt w:val="decimal"/>
      <w:lvlText w:val="%1."/>
      <w:lvlJc w:val="left"/>
      <w:pPr>
        <w:tabs>
          <w:tab w:val="num" w:pos="1572"/>
        </w:tabs>
        <w:ind w:left="157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1A25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F067F"/>
    <w:rsid w:val="002117F5"/>
    <w:rsid w:val="006C1531"/>
    <w:rsid w:val="007D682B"/>
    <w:rsid w:val="008602A1"/>
    <w:rsid w:val="00CF067F"/>
    <w:rsid w:val="00E05894"/>
    <w:rsid w:val="00E20622"/>
    <w:rsid w:val="00E74EAE"/>
    <w:rsid w:val="00ED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E20622"/>
    <w:pPr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</cp:revision>
  <dcterms:created xsi:type="dcterms:W3CDTF">2016-05-19T20:25:00Z</dcterms:created>
  <dcterms:modified xsi:type="dcterms:W3CDTF">2016-05-19T21:09:00Z</dcterms:modified>
</cp:coreProperties>
</file>