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4A0" w:firstRow="1" w:lastRow="0" w:firstColumn="1" w:lastColumn="0" w:noHBand="0" w:noVBand="1"/>
      </w:tblPr>
      <w:tblGrid>
        <w:gridCol w:w="7762"/>
      </w:tblGrid>
      <w:tr w:rsidR="001F1DBD" w:rsidRPr="006E4A32" w:rsidTr="00E252C1">
        <w:trPr>
          <w:jc w:val="right"/>
        </w:trPr>
        <w:tc>
          <w:tcPr>
            <w:tcW w:w="7762" w:type="dxa"/>
          </w:tcPr>
          <w:p w:rsidR="001F1DBD" w:rsidRPr="00AD5055" w:rsidRDefault="00AD5055" w:rsidP="00AD5055">
            <w:pPr>
              <w:jc w:val="right"/>
              <w:rPr>
                <w:sz w:val="2"/>
                <w:szCs w:val="2"/>
              </w:rPr>
            </w:pPr>
            <w:r>
              <w:fldChar w:fldCharType="begin"/>
            </w:r>
            <w:r>
              <w:instrText xml:space="preserve"> INCLUDEPICTURE  "E:\\Интернет\\fw22_00_06_pdf22_00_05_pdf22_00_08_pdf4\\media\\image1.jpeg"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128.25pt">
                  <v:imagedata r:id="rId8" r:href="rId9"/>
                </v:shape>
              </w:pict>
            </w:r>
            <w:r>
              <w:fldChar w:fldCharType="end"/>
            </w:r>
          </w:p>
        </w:tc>
      </w:tr>
    </w:tbl>
    <w:p w:rsidR="001F1DBD" w:rsidRPr="00D32E98" w:rsidRDefault="001F1DBD" w:rsidP="001F1DBD">
      <w:pPr>
        <w:spacing w:after="0" w:line="240" w:lineRule="auto"/>
        <w:jc w:val="center"/>
        <w:rPr>
          <w:rFonts w:ascii="Times New Roman" w:hAnsi="Times New Roman" w:cs="Times New Roman"/>
          <w:b/>
          <w:sz w:val="32"/>
          <w:szCs w:val="32"/>
        </w:rPr>
      </w:pPr>
      <w:r w:rsidRPr="00D32E98">
        <w:rPr>
          <w:rFonts w:ascii="Times New Roman" w:hAnsi="Times New Roman" w:cs="Times New Roman"/>
          <w:b/>
          <w:sz w:val="32"/>
          <w:szCs w:val="32"/>
        </w:rPr>
        <w:t>Программа</w:t>
      </w:r>
    </w:p>
    <w:p w:rsidR="001F1DBD" w:rsidRPr="00D32E98" w:rsidRDefault="001F1DBD" w:rsidP="001F1DBD">
      <w:pPr>
        <w:spacing w:after="0" w:line="240" w:lineRule="auto"/>
        <w:jc w:val="center"/>
        <w:rPr>
          <w:rFonts w:ascii="Times New Roman" w:hAnsi="Times New Roman" w:cs="Times New Roman"/>
          <w:b/>
          <w:sz w:val="32"/>
          <w:szCs w:val="32"/>
        </w:rPr>
      </w:pPr>
      <w:r w:rsidRPr="00D32E98">
        <w:rPr>
          <w:rFonts w:ascii="Times New Roman" w:hAnsi="Times New Roman" w:cs="Times New Roman"/>
          <w:b/>
          <w:sz w:val="32"/>
          <w:szCs w:val="32"/>
        </w:rPr>
        <w:t>Государственной итоговой аттестации</w:t>
      </w:r>
    </w:p>
    <w:p w:rsidR="001F1DBD" w:rsidRPr="006E4A32" w:rsidRDefault="001F1DBD" w:rsidP="001F1DBD">
      <w:pPr>
        <w:spacing w:after="0" w:line="240" w:lineRule="auto"/>
        <w:jc w:val="center"/>
        <w:rPr>
          <w:rFonts w:ascii="Times New Roman" w:hAnsi="Times New Roman" w:cs="Times New Roman"/>
          <w:b/>
          <w:sz w:val="24"/>
          <w:szCs w:val="24"/>
        </w:rPr>
      </w:pPr>
    </w:p>
    <w:p w:rsidR="001F1DBD" w:rsidRPr="006E4A32" w:rsidRDefault="001F1DBD" w:rsidP="001F1DBD">
      <w:pPr>
        <w:spacing w:after="0" w:line="240" w:lineRule="auto"/>
        <w:jc w:val="center"/>
        <w:rPr>
          <w:rFonts w:ascii="Times New Roman" w:hAnsi="Times New Roman" w:cs="Times New Roman"/>
          <w:b/>
          <w:sz w:val="24"/>
          <w:szCs w:val="24"/>
        </w:rPr>
      </w:pPr>
    </w:p>
    <w:p w:rsidR="001F1DBD" w:rsidRPr="00D32E98" w:rsidRDefault="001F1DBD" w:rsidP="001F1DBD">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 xml:space="preserve">Направление подготовки научно-педагогических кадров высшей квалификации </w:t>
      </w:r>
    </w:p>
    <w:p w:rsidR="001F1DBD" w:rsidRPr="00D32E98" w:rsidRDefault="001F1DBD" w:rsidP="001F1DBD">
      <w:pPr>
        <w:spacing w:after="0" w:line="240" w:lineRule="auto"/>
        <w:jc w:val="center"/>
        <w:rPr>
          <w:rFonts w:ascii="Times New Roman" w:hAnsi="Times New Roman" w:cs="Times New Roman"/>
          <w:sz w:val="28"/>
          <w:szCs w:val="28"/>
        </w:rPr>
      </w:pPr>
    </w:p>
    <w:p w:rsidR="001F1DBD" w:rsidRPr="00D32E98" w:rsidRDefault="00AD5055" w:rsidP="001F1D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39.06.01 </w:t>
      </w:r>
      <w:r w:rsidR="001F1DBD" w:rsidRPr="00D32E98">
        <w:rPr>
          <w:rFonts w:ascii="Times New Roman" w:hAnsi="Times New Roman" w:cs="Times New Roman"/>
          <w:b/>
          <w:sz w:val="28"/>
          <w:szCs w:val="28"/>
        </w:rPr>
        <w:t>Социологические науки</w:t>
      </w:r>
    </w:p>
    <w:p w:rsidR="001F1DBD" w:rsidRPr="00D32E98" w:rsidRDefault="001F1DBD" w:rsidP="001F1DBD">
      <w:pPr>
        <w:spacing w:after="0" w:line="240" w:lineRule="auto"/>
        <w:jc w:val="center"/>
        <w:rPr>
          <w:rFonts w:ascii="Times New Roman" w:hAnsi="Times New Roman" w:cs="Times New Roman"/>
          <w:sz w:val="28"/>
          <w:szCs w:val="28"/>
        </w:rPr>
      </w:pPr>
    </w:p>
    <w:p w:rsidR="001F1DBD" w:rsidRPr="00D32E98" w:rsidRDefault="001F1DBD" w:rsidP="001F1DBD">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Направленность</w:t>
      </w:r>
    </w:p>
    <w:p w:rsidR="001F1DBD" w:rsidRPr="00D32E98" w:rsidRDefault="001F1DBD" w:rsidP="001F1DBD">
      <w:pPr>
        <w:spacing w:after="0" w:line="240" w:lineRule="auto"/>
        <w:jc w:val="center"/>
        <w:rPr>
          <w:rFonts w:ascii="Times New Roman" w:hAnsi="Times New Roman" w:cs="Times New Roman"/>
          <w:sz w:val="28"/>
          <w:szCs w:val="28"/>
        </w:rPr>
      </w:pPr>
    </w:p>
    <w:p w:rsidR="001F1DBD" w:rsidRPr="00D32E98" w:rsidRDefault="001F1DBD" w:rsidP="001F1DBD">
      <w:pPr>
        <w:spacing w:after="240" w:line="240" w:lineRule="auto"/>
        <w:jc w:val="center"/>
        <w:rPr>
          <w:rFonts w:ascii="Times New Roman" w:hAnsi="Times New Roman" w:cs="Times New Roman"/>
          <w:sz w:val="28"/>
          <w:szCs w:val="28"/>
        </w:rPr>
      </w:pPr>
      <w:r>
        <w:rPr>
          <w:rFonts w:ascii="Times New Roman" w:hAnsi="Times New Roman" w:cs="Times New Roman"/>
          <w:b/>
          <w:color w:val="000000"/>
          <w:sz w:val="28"/>
          <w:szCs w:val="28"/>
        </w:rPr>
        <w:t>Социология управления</w:t>
      </w:r>
    </w:p>
    <w:p w:rsidR="001F1DBD" w:rsidRPr="00D32E98" w:rsidRDefault="001F1DBD" w:rsidP="001F1DBD">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Форма обучения: очная</w:t>
      </w:r>
    </w:p>
    <w:p w:rsidR="001F1DBD" w:rsidRPr="00D32E98" w:rsidRDefault="001F1DBD" w:rsidP="001F1DBD">
      <w:pPr>
        <w:spacing w:after="0" w:line="240" w:lineRule="auto"/>
        <w:jc w:val="center"/>
        <w:rPr>
          <w:rFonts w:ascii="Times New Roman" w:hAnsi="Times New Roman" w:cs="Times New Roman"/>
          <w:sz w:val="28"/>
          <w:szCs w:val="28"/>
        </w:rPr>
      </w:pPr>
    </w:p>
    <w:p w:rsidR="001F1DBD" w:rsidRPr="00D32E98" w:rsidRDefault="001F1DBD" w:rsidP="001F1DBD">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Квалификация (степень) выпускника: Исследователь. Преподаватель-исследователь</w:t>
      </w:r>
    </w:p>
    <w:p w:rsidR="001F1DBD" w:rsidRPr="00D32E98" w:rsidRDefault="001F1DBD" w:rsidP="001F1DBD">
      <w:pPr>
        <w:spacing w:after="0" w:line="240" w:lineRule="auto"/>
        <w:rPr>
          <w:rFonts w:ascii="Times New Roman" w:hAnsi="Times New Roman" w:cs="Times New Roman"/>
          <w:sz w:val="28"/>
          <w:szCs w:val="28"/>
        </w:rPr>
      </w:pPr>
    </w:p>
    <w:p w:rsidR="001F1DBD" w:rsidRPr="00D32E98" w:rsidRDefault="001F1DBD" w:rsidP="001F1DBD">
      <w:pPr>
        <w:spacing w:after="0" w:line="240" w:lineRule="auto"/>
        <w:rPr>
          <w:rFonts w:ascii="Times New Roman" w:hAnsi="Times New Roman" w:cs="Times New Roman"/>
          <w:sz w:val="28"/>
          <w:szCs w:val="28"/>
        </w:rPr>
      </w:pPr>
    </w:p>
    <w:p w:rsidR="001F1DBD" w:rsidRDefault="001F1DBD" w:rsidP="001F1DBD">
      <w:pPr>
        <w:spacing w:after="0" w:line="240" w:lineRule="auto"/>
        <w:jc w:val="center"/>
        <w:rPr>
          <w:rFonts w:ascii="Times New Roman" w:hAnsi="Times New Roman" w:cs="Times New Roman"/>
          <w:sz w:val="24"/>
          <w:szCs w:val="24"/>
        </w:rPr>
      </w:pPr>
    </w:p>
    <w:p w:rsidR="001F1DBD" w:rsidRDefault="001F1DBD" w:rsidP="001F1DBD">
      <w:pPr>
        <w:spacing w:after="0" w:line="240" w:lineRule="auto"/>
        <w:jc w:val="center"/>
        <w:rPr>
          <w:rFonts w:ascii="Times New Roman" w:hAnsi="Times New Roman" w:cs="Times New Roman"/>
          <w:sz w:val="24"/>
          <w:szCs w:val="24"/>
        </w:rPr>
      </w:pPr>
    </w:p>
    <w:p w:rsidR="001F1DBD" w:rsidRDefault="001F1DBD" w:rsidP="001F1DBD">
      <w:pPr>
        <w:spacing w:after="0" w:line="240" w:lineRule="auto"/>
        <w:jc w:val="center"/>
        <w:rPr>
          <w:rFonts w:ascii="Times New Roman" w:hAnsi="Times New Roman" w:cs="Times New Roman"/>
          <w:sz w:val="24"/>
          <w:szCs w:val="24"/>
        </w:rPr>
      </w:pPr>
    </w:p>
    <w:p w:rsidR="001F1DBD" w:rsidRPr="006E4A32" w:rsidRDefault="001F1DBD" w:rsidP="001F1DBD">
      <w:pPr>
        <w:spacing w:after="0" w:line="240" w:lineRule="auto"/>
        <w:jc w:val="center"/>
        <w:rPr>
          <w:rFonts w:ascii="Times New Roman" w:hAnsi="Times New Roman" w:cs="Times New Roman"/>
          <w:sz w:val="24"/>
          <w:szCs w:val="24"/>
        </w:rPr>
      </w:pPr>
      <w:r w:rsidRPr="006E4A32">
        <w:rPr>
          <w:rFonts w:ascii="Times New Roman" w:hAnsi="Times New Roman" w:cs="Times New Roman"/>
          <w:sz w:val="24"/>
          <w:szCs w:val="24"/>
        </w:rPr>
        <w:t>Москва</w:t>
      </w:r>
    </w:p>
    <w:p w:rsidR="00AD5055" w:rsidRDefault="001F1DBD" w:rsidP="001F1DBD">
      <w:pPr>
        <w:spacing w:after="0" w:line="240" w:lineRule="auto"/>
        <w:jc w:val="center"/>
        <w:rPr>
          <w:rFonts w:ascii="Times New Roman" w:hAnsi="Times New Roman" w:cs="Times New Roman"/>
          <w:sz w:val="24"/>
          <w:szCs w:val="24"/>
        </w:rPr>
      </w:pPr>
      <w:r w:rsidRPr="006E4A32">
        <w:rPr>
          <w:rFonts w:ascii="Times New Roman" w:hAnsi="Times New Roman" w:cs="Times New Roman"/>
          <w:sz w:val="24"/>
          <w:szCs w:val="24"/>
        </w:rPr>
        <w:t>2016</w:t>
      </w:r>
    </w:p>
    <w:p w:rsidR="00FB4FCF" w:rsidRPr="00BD3CD3" w:rsidRDefault="00AD5055" w:rsidP="006E4A32">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br w:type="page"/>
      </w:r>
      <w:bookmarkStart w:id="0" w:name="_GoBack"/>
      <w:bookmarkEnd w:id="0"/>
      <w:r w:rsidR="00FB4FCF" w:rsidRPr="00BD3CD3">
        <w:rPr>
          <w:rFonts w:ascii="Times New Roman" w:hAnsi="Times New Roman" w:cs="Times New Roman"/>
          <w:b/>
          <w:sz w:val="28"/>
          <w:szCs w:val="28"/>
        </w:rPr>
        <w:lastRenderedPageBreak/>
        <w:t>Содержание</w:t>
      </w:r>
    </w:p>
    <w:p w:rsidR="001C3111" w:rsidRPr="001C3111" w:rsidRDefault="001C3111" w:rsidP="006E4A32">
      <w:pPr>
        <w:spacing w:after="0" w:line="240" w:lineRule="auto"/>
        <w:jc w:val="center"/>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1"/>
        <w:gridCol w:w="1134"/>
      </w:tblGrid>
      <w:tr w:rsidR="00FB4FCF" w:rsidRPr="001C3111" w:rsidTr="002615C9">
        <w:tc>
          <w:tcPr>
            <w:tcW w:w="13291" w:type="dxa"/>
          </w:tcPr>
          <w:p w:rsidR="001C3111" w:rsidRPr="001C3111" w:rsidRDefault="001C3111" w:rsidP="001C3111">
            <w:pPr>
              <w:spacing w:after="0" w:line="240" w:lineRule="auto"/>
              <w:rPr>
                <w:rFonts w:ascii="Times New Roman" w:hAnsi="Times New Roman" w:cs="Times New Roman"/>
                <w:sz w:val="24"/>
                <w:szCs w:val="24"/>
              </w:rPr>
            </w:pPr>
          </w:p>
          <w:p w:rsidR="001C3111" w:rsidRPr="001C3111" w:rsidRDefault="001C3111" w:rsidP="001C3111">
            <w:pPr>
              <w:widowControl w:val="0"/>
              <w:autoSpaceDE w:val="0"/>
              <w:autoSpaceDN w:val="0"/>
              <w:adjustRightInd w:val="0"/>
              <w:spacing w:after="0" w:line="240" w:lineRule="auto"/>
              <w:jc w:val="both"/>
              <w:rPr>
                <w:rFonts w:ascii="Times New Roman" w:hAnsi="Times New Roman" w:cs="Times New Roman"/>
                <w:bCs/>
                <w:sz w:val="24"/>
                <w:szCs w:val="24"/>
              </w:rPr>
            </w:pPr>
            <w:r w:rsidRPr="001C3111">
              <w:rPr>
                <w:rFonts w:ascii="Times New Roman" w:hAnsi="Times New Roman" w:cs="Times New Roman"/>
                <w:sz w:val="24"/>
                <w:szCs w:val="24"/>
              </w:rPr>
              <w:t>1. Содержание и цель государственной итоговой аттестации</w:t>
            </w:r>
            <w:r>
              <w:rPr>
                <w:rFonts w:ascii="Times New Roman" w:hAnsi="Times New Roman" w:cs="Times New Roman"/>
                <w:sz w:val="24"/>
                <w:szCs w:val="24"/>
              </w:rPr>
              <w:t>……………………………………………………………………..</w:t>
            </w:r>
            <w:r w:rsidRPr="001C3111">
              <w:rPr>
                <w:rFonts w:ascii="Times New Roman" w:hAnsi="Times New Roman" w:cs="Times New Roman"/>
                <w:bCs/>
                <w:sz w:val="24"/>
                <w:szCs w:val="24"/>
              </w:rPr>
              <w:t xml:space="preserve"> </w:t>
            </w:r>
          </w:p>
          <w:p w:rsidR="00FB4FCF" w:rsidRPr="001C3111" w:rsidRDefault="00FB4FCF" w:rsidP="006E4A32">
            <w:pPr>
              <w:spacing w:after="0" w:line="240" w:lineRule="auto"/>
              <w:jc w:val="center"/>
              <w:rPr>
                <w:rFonts w:ascii="Times New Roman" w:hAnsi="Times New Roman" w:cs="Times New Roman"/>
                <w:sz w:val="24"/>
                <w:szCs w:val="24"/>
              </w:rPr>
            </w:pPr>
          </w:p>
        </w:tc>
        <w:tc>
          <w:tcPr>
            <w:tcW w:w="1134" w:type="dxa"/>
          </w:tcPr>
          <w:p w:rsidR="002E60B7" w:rsidRDefault="002E60B7" w:rsidP="006E4A32">
            <w:pPr>
              <w:spacing w:after="0" w:line="240" w:lineRule="auto"/>
              <w:jc w:val="center"/>
              <w:rPr>
                <w:rFonts w:ascii="Times New Roman" w:hAnsi="Times New Roman" w:cs="Times New Roman"/>
                <w:sz w:val="24"/>
                <w:szCs w:val="24"/>
              </w:rPr>
            </w:pPr>
          </w:p>
          <w:p w:rsidR="00FB4FCF" w:rsidRPr="001C3111" w:rsidRDefault="00251A1B"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B4FCF" w:rsidRPr="001C3111" w:rsidTr="002615C9">
        <w:tc>
          <w:tcPr>
            <w:tcW w:w="13291" w:type="dxa"/>
          </w:tcPr>
          <w:p w:rsidR="001C3111" w:rsidRPr="001C3111" w:rsidRDefault="001C3111" w:rsidP="001C3111">
            <w:pPr>
              <w:widowControl w:val="0"/>
              <w:autoSpaceDE w:val="0"/>
              <w:autoSpaceDN w:val="0"/>
              <w:adjustRightInd w:val="0"/>
              <w:spacing w:after="0" w:line="240" w:lineRule="auto"/>
              <w:jc w:val="both"/>
              <w:rPr>
                <w:rFonts w:ascii="Times New Roman" w:hAnsi="Times New Roman" w:cs="Times New Roman"/>
                <w:sz w:val="24"/>
                <w:szCs w:val="24"/>
              </w:rPr>
            </w:pPr>
            <w:r w:rsidRPr="001C3111">
              <w:rPr>
                <w:rFonts w:ascii="Times New Roman" w:hAnsi="Times New Roman" w:cs="Times New Roman"/>
                <w:sz w:val="24"/>
                <w:szCs w:val="24"/>
              </w:rPr>
              <w:t>2. Место государственной итоговой аттестации в структуре ООП</w:t>
            </w:r>
            <w:r>
              <w:rPr>
                <w:rFonts w:ascii="Times New Roman" w:hAnsi="Times New Roman" w:cs="Times New Roman"/>
                <w:sz w:val="24"/>
                <w:szCs w:val="24"/>
              </w:rPr>
              <w:t>………………………………………………………………….</w:t>
            </w:r>
          </w:p>
          <w:p w:rsidR="00FB4FCF" w:rsidRPr="001C3111" w:rsidRDefault="00FB4FCF" w:rsidP="006E4A32">
            <w:pPr>
              <w:spacing w:after="0" w:line="240" w:lineRule="auto"/>
              <w:jc w:val="center"/>
              <w:rPr>
                <w:rFonts w:ascii="Times New Roman" w:hAnsi="Times New Roman" w:cs="Times New Roman"/>
                <w:sz w:val="24"/>
                <w:szCs w:val="24"/>
              </w:rPr>
            </w:pPr>
          </w:p>
        </w:tc>
        <w:tc>
          <w:tcPr>
            <w:tcW w:w="1134" w:type="dxa"/>
          </w:tcPr>
          <w:p w:rsidR="00FB4FCF" w:rsidRPr="001C3111" w:rsidRDefault="00251A1B"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B4FCF" w:rsidRPr="001C3111" w:rsidTr="002615C9">
        <w:tc>
          <w:tcPr>
            <w:tcW w:w="13291" w:type="dxa"/>
          </w:tcPr>
          <w:p w:rsidR="001C3111" w:rsidRPr="001C3111" w:rsidRDefault="001C3111" w:rsidP="001C3111">
            <w:pPr>
              <w:autoSpaceDE w:val="0"/>
              <w:autoSpaceDN w:val="0"/>
              <w:adjustRightInd w:val="0"/>
              <w:spacing w:after="0" w:line="240" w:lineRule="auto"/>
              <w:jc w:val="both"/>
              <w:rPr>
                <w:rFonts w:ascii="Times New Roman" w:hAnsi="Times New Roman" w:cs="Times New Roman"/>
                <w:bCs/>
                <w:sz w:val="24"/>
                <w:szCs w:val="24"/>
              </w:rPr>
            </w:pPr>
            <w:r w:rsidRPr="001C3111">
              <w:rPr>
                <w:rFonts w:ascii="Times New Roman" w:hAnsi="Times New Roman" w:cs="Times New Roman"/>
                <w:bCs/>
                <w:sz w:val="24"/>
                <w:szCs w:val="24"/>
              </w:rPr>
              <w:t>3. Трудоемкость, формы отчетности, формируемые компетенции</w:t>
            </w:r>
            <w:r>
              <w:rPr>
                <w:rFonts w:ascii="Times New Roman" w:hAnsi="Times New Roman" w:cs="Times New Roman"/>
                <w:bCs/>
                <w:sz w:val="24"/>
                <w:szCs w:val="24"/>
              </w:rPr>
              <w:t>…………………………………………………………………..</w:t>
            </w:r>
          </w:p>
          <w:p w:rsidR="00FB4FCF" w:rsidRPr="001C3111" w:rsidRDefault="00FB4FCF" w:rsidP="006E4A32">
            <w:pPr>
              <w:spacing w:after="0" w:line="240" w:lineRule="auto"/>
              <w:jc w:val="center"/>
              <w:rPr>
                <w:rFonts w:ascii="Times New Roman" w:hAnsi="Times New Roman" w:cs="Times New Roman"/>
                <w:sz w:val="24"/>
                <w:szCs w:val="24"/>
              </w:rPr>
            </w:pPr>
          </w:p>
        </w:tc>
        <w:tc>
          <w:tcPr>
            <w:tcW w:w="1134" w:type="dxa"/>
          </w:tcPr>
          <w:p w:rsidR="00FB4FCF" w:rsidRPr="001C3111" w:rsidRDefault="00251A1B"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B4FCF" w:rsidRPr="001C3111" w:rsidTr="002615C9">
        <w:tc>
          <w:tcPr>
            <w:tcW w:w="13291" w:type="dxa"/>
          </w:tcPr>
          <w:p w:rsidR="001C3111" w:rsidRPr="001C3111" w:rsidRDefault="001C3111" w:rsidP="001C3111">
            <w:pPr>
              <w:autoSpaceDE w:val="0"/>
              <w:autoSpaceDN w:val="0"/>
              <w:adjustRightInd w:val="0"/>
              <w:spacing w:after="0" w:line="240" w:lineRule="auto"/>
              <w:jc w:val="both"/>
              <w:rPr>
                <w:rFonts w:ascii="Times New Roman" w:hAnsi="Times New Roman" w:cs="Times New Roman"/>
                <w:sz w:val="24"/>
                <w:szCs w:val="24"/>
              </w:rPr>
            </w:pPr>
            <w:r w:rsidRPr="001C3111">
              <w:rPr>
                <w:rFonts w:ascii="Times New Roman" w:hAnsi="Times New Roman" w:cs="Times New Roman"/>
                <w:bCs/>
                <w:sz w:val="24"/>
                <w:szCs w:val="24"/>
              </w:rPr>
              <w:t xml:space="preserve">4. Планируемые результаты </w:t>
            </w:r>
            <w:r w:rsidRPr="001C3111">
              <w:rPr>
                <w:rFonts w:ascii="Times New Roman" w:hAnsi="Times New Roman" w:cs="Times New Roman"/>
                <w:sz w:val="24"/>
                <w:szCs w:val="24"/>
              </w:rPr>
              <w:t>обучения</w:t>
            </w:r>
            <w:r>
              <w:rPr>
                <w:rFonts w:ascii="Times New Roman" w:hAnsi="Times New Roman" w:cs="Times New Roman"/>
                <w:sz w:val="24"/>
                <w:szCs w:val="24"/>
              </w:rPr>
              <w:t>…………………………………………………………………………………………………</w:t>
            </w:r>
          </w:p>
          <w:p w:rsidR="00FB4FCF" w:rsidRPr="001C3111" w:rsidRDefault="00FB4FCF" w:rsidP="006E4A32">
            <w:pPr>
              <w:spacing w:after="0" w:line="240" w:lineRule="auto"/>
              <w:jc w:val="center"/>
              <w:rPr>
                <w:rFonts w:ascii="Times New Roman" w:hAnsi="Times New Roman" w:cs="Times New Roman"/>
                <w:sz w:val="24"/>
                <w:szCs w:val="24"/>
              </w:rPr>
            </w:pPr>
          </w:p>
        </w:tc>
        <w:tc>
          <w:tcPr>
            <w:tcW w:w="1134" w:type="dxa"/>
          </w:tcPr>
          <w:p w:rsidR="00FB4FCF" w:rsidRPr="001C3111" w:rsidRDefault="00251A1B"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B4FCF" w:rsidRPr="001C3111" w:rsidTr="002615C9">
        <w:tc>
          <w:tcPr>
            <w:tcW w:w="13291" w:type="dxa"/>
          </w:tcPr>
          <w:p w:rsidR="001C3111" w:rsidRPr="001C3111" w:rsidRDefault="001C3111" w:rsidP="001C3111">
            <w:pPr>
              <w:autoSpaceDE w:val="0"/>
              <w:autoSpaceDN w:val="0"/>
              <w:adjustRightInd w:val="0"/>
              <w:spacing w:after="0" w:line="240" w:lineRule="auto"/>
              <w:jc w:val="both"/>
              <w:rPr>
                <w:rFonts w:ascii="Times New Roman" w:hAnsi="Times New Roman" w:cs="Times New Roman"/>
                <w:bCs/>
                <w:sz w:val="24"/>
                <w:szCs w:val="24"/>
              </w:rPr>
            </w:pPr>
            <w:r w:rsidRPr="001C3111">
              <w:rPr>
                <w:rFonts w:ascii="Times New Roman" w:hAnsi="Times New Roman" w:cs="Times New Roman"/>
                <w:bCs/>
                <w:sz w:val="24"/>
                <w:szCs w:val="24"/>
              </w:rPr>
              <w:t>5. Программа государственного экзамена</w:t>
            </w:r>
            <w:r>
              <w:rPr>
                <w:rFonts w:ascii="Times New Roman" w:hAnsi="Times New Roman" w:cs="Times New Roman"/>
                <w:bCs/>
                <w:sz w:val="24"/>
                <w:szCs w:val="24"/>
              </w:rPr>
              <w:t>…………………………………………………………………………………………….</w:t>
            </w:r>
          </w:p>
          <w:p w:rsidR="00FB4FCF" w:rsidRPr="001C3111" w:rsidRDefault="00FB4FCF" w:rsidP="006E4A32">
            <w:pPr>
              <w:spacing w:after="0" w:line="240" w:lineRule="auto"/>
              <w:jc w:val="center"/>
              <w:rPr>
                <w:rFonts w:ascii="Times New Roman" w:hAnsi="Times New Roman" w:cs="Times New Roman"/>
                <w:sz w:val="24"/>
                <w:szCs w:val="24"/>
              </w:rPr>
            </w:pPr>
          </w:p>
        </w:tc>
        <w:tc>
          <w:tcPr>
            <w:tcW w:w="1134" w:type="dxa"/>
          </w:tcPr>
          <w:p w:rsidR="00FB4FCF" w:rsidRPr="001C3111" w:rsidRDefault="00251A1B"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FB4FCF" w:rsidRPr="001C3111" w:rsidTr="002615C9">
        <w:tc>
          <w:tcPr>
            <w:tcW w:w="13291" w:type="dxa"/>
          </w:tcPr>
          <w:p w:rsidR="001C3111" w:rsidRPr="001C3111" w:rsidRDefault="001C3111" w:rsidP="001C3111">
            <w:pPr>
              <w:autoSpaceDE w:val="0"/>
              <w:autoSpaceDN w:val="0"/>
              <w:adjustRightInd w:val="0"/>
              <w:spacing w:after="0" w:line="240" w:lineRule="auto"/>
              <w:jc w:val="both"/>
              <w:rPr>
                <w:rFonts w:ascii="Times New Roman" w:hAnsi="Times New Roman" w:cs="Times New Roman"/>
                <w:bCs/>
                <w:sz w:val="24"/>
                <w:szCs w:val="24"/>
              </w:rPr>
            </w:pPr>
            <w:r w:rsidRPr="001C3111">
              <w:rPr>
                <w:rFonts w:ascii="Times New Roman" w:hAnsi="Times New Roman" w:cs="Times New Roman"/>
                <w:bCs/>
                <w:sz w:val="24"/>
                <w:szCs w:val="24"/>
              </w:rPr>
              <w:t>6. Учебно-методическое и информационное обеспечение подготовки к государственному экзамену</w:t>
            </w:r>
            <w:r>
              <w:rPr>
                <w:rFonts w:ascii="Times New Roman" w:hAnsi="Times New Roman" w:cs="Times New Roman"/>
                <w:bCs/>
                <w:sz w:val="24"/>
                <w:szCs w:val="24"/>
              </w:rPr>
              <w:t>………………………..</w:t>
            </w:r>
          </w:p>
          <w:p w:rsidR="00FB4FCF" w:rsidRPr="001C3111" w:rsidRDefault="00FB4FCF" w:rsidP="006E4A32">
            <w:pPr>
              <w:spacing w:after="0" w:line="240" w:lineRule="auto"/>
              <w:jc w:val="center"/>
              <w:rPr>
                <w:rFonts w:ascii="Times New Roman" w:hAnsi="Times New Roman" w:cs="Times New Roman"/>
                <w:sz w:val="24"/>
                <w:szCs w:val="24"/>
              </w:rPr>
            </w:pPr>
          </w:p>
        </w:tc>
        <w:tc>
          <w:tcPr>
            <w:tcW w:w="1134" w:type="dxa"/>
          </w:tcPr>
          <w:p w:rsidR="00FB4FCF" w:rsidRPr="001C3111" w:rsidRDefault="002E60B7"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FB4FCF" w:rsidRPr="001C3111" w:rsidTr="002615C9">
        <w:tc>
          <w:tcPr>
            <w:tcW w:w="13291" w:type="dxa"/>
          </w:tcPr>
          <w:p w:rsidR="001C3111" w:rsidRPr="001C3111" w:rsidRDefault="001C3111" w:rsidP="001C3111">
            <w:pPr>
              <w:spacing w:after="0" w:line="240" w:lineRule="auto"/>
              <w:jc w:val="both"/>
              <w:rPr>
                <w:rFonts w:ascii="Times New Roman" w:hAnsi="Times New Roman" w:cs="Times New Roman"/>
                <w:sz w:val="24"/>
                <w:szCs w:val="24"/>
              </w:rPr>
            </w:pPr>
            <w:r w:rsidRPr="001C3111">
              <w:rPr>
                <w:rFonts w:ascii="Times New Roman" w:hAnsi="Times New Roman" w:cs="Times New Roman"/>
                <w:sz w:val="24"/>
                <w:szCs w:val="24"/>
              </w:rPr>
              <w:t>7. Критерии и процедуры оценивания аспиранта на государственном экзамене</w:t>
            </w:r>
            <w:r>
              <w:rPr>
                <w:rFonts w:ascii="Times New Roman" w:hAnsi="Times New Roman" w:cs="Times New Roman"/>
                <w:sz w:val="24"/>
                <w:szCs w:val="24"/>
              </w:rPr>
              <w:t>………………………………………………..</w:t>
            </w:r>
          </w:p>
          <w:p w:rsidR="00FB4FCF" w:rsidRPr="001C3111" w:rsidRDefault="00FB4FCF" w:rsidP="006E4A32">
            <w:pPr>
              <w:spacing w:after="0" w:line="240" w:lineRule="auto"/>
              <w:jc w:val="center"/>
              <w:rPr>
                <w:rFonts w:ascii="Times New Roman" w:hAnsi="Times New Roman" w:cs="Times New Roman"/>
                <w:sz w:val="24"/>
                <w:szCs w:val="24"/>
              </w:rPr>
            </w:pPr>
          </w:p>
        </w:tc>
        <w:tc>
          <w:tcPr>
            <w:tcW w:w="1134" w:type="dxa"/>
          </w:tcPr>
          <w:p w:rsidR="00FB4FCF" w:rsidRPr="001C3111" w:rsidRDefault="002E60B7"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1C3111" w:rsidRPr="001C3111" w:rsidTr="002615C9">
        <w:tc>
          <w:tcPr>
            <w:tcW w:w="13291" w:type="dxa"/>
          </w:tcPr>
          <w:p w:rsidR="001C3111" w:rsidRPr="001C3111" w:rsidRDefault="001C3111" w:rsidP="001C3111">
            <w:pPr>
              <w:pStyle w:val="a4"/>
              <w:spacing w:after="0" w:line="240" w:lineRule="auto"/>
              <w:ind w:left="0"/>
              <w:jc w:val="both"/>
              <w:rPr>
                <w:rFonts w:ascii="Times New Roman" w:hAnsi="Times New Roman" w:cs="Times New Roman"/>
                <w:sz w:val="24"/>
                <w:szCs w:val="24"/>
              </w:rPr>
            </w:pPr>
            <w:r w:rsidRPr="001C3111">
              <w:rPr>
                <w:rFonts w:ascii="Times New Roman" w:hAnsi="Times New Roman" w:cs="Times New Roman"/>
                <w:sz w:val="24"/>
                <w:szCs w:val="24"/>
              </w:rPr>
              <w:t>8. Требования к  научно-квалификационной работе (диссертации) и научному докладу</w:t>
            </w:r>
            <w:r>
              <w:rPr>
                <w:rFonts w:ascii="Times New Roman" w:hAnsi="Times New Roman" w:cs="Times New Roman"/>
                <w:sz w:val="24"/>
                <w:szCs w:val="24"/>
              </w:rPr>
              <w:t>…………………………………………</w:t>
            </w:r>
          </w:p>
          <w:p w:rsidR="001C3111" w:rsidRPr="001C3111" w:rsidRDefault="001C3111" w:rsidP="001C3111">
            <w:pPr>
              <w:spacing w:after="0" w:line="240" w:lineRule="auto"/>
              <w:jc w:val="both"/>
              <w:rPr>
                <w:rFonts w:ascii="Times New Roman" w:hAnsi="Times New Roman" w:cs="Times New Roman"/>
                <w:sz w:val="24"/>
                <w:szCs w:val="24"/>
              </w:rPr>
            </w:pPr>
          </w:p>
        </w:tc>
        <w:tc>
          <w:tcPr>
            <w:tcW w:w="1134" w:type="dxa"/>
          </w:tcPr>
          <w:p w:rsidR="001C3111" w:rsidRPr="001C3111" w:rsidRDefault="002E60B7"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1C3111" w:rsidRPr="001C3111" w:rsidTr="002615C9">
        <w:tc>
          <w:tcPr>
            <w:tcW w:w="13291" w:type="dxa"/>
          </w:tcPr>
          <w:p w:rsidR="001C3111" w:rsidRPr="001C3111" w:rsidRDefault="001C3111" w:rsidP="001C3111">
            <w:pPr>
              <w:spacing w:after="0" w:line="240" w:lineRule="auto"/>
              <w:jc w:val="both"/>
              <w:rPr>
                <w:rFonts w:ascii="Times New Roman" w:hAnsi="Times New Roman" w:cs="Times New Roman"/>
                <w:sz w:val="24"/>
                <w:szCs w:val="24"/>
              </w:rPr>
            </w:pPr>
            <w:r w:rsidRPr="001C3111">
              <w:rPr>
                <w:rFonts w:ascii="Times New Roman" w:hAnsi="Times New Roman" w:cs="Times New Roman"/>
                <w:sz w:val="24"/>
                <w:szCs w:val="24"/>
              </w:rPr>
              <w:t>9. Критерии и процедуры оценивания научного доклада и выполненной научно-квалификационной работы</w:t>
            </w:r>
            <w:r>
              <w:rPr>
                <w:rFonts w:ascii="Times New Roman" w:hAnsi="Times New Roman" w:cs="Times New Roman"/>
                <w:sz w:val="24"/>
                <w:szCs w:val="24"/>
              </w:rPr>
              <w:t>………………….</w:t>
            </w:r>
          </w:p>
          <w:p w:rsidR="001C3111" w:rsidRPr="001C3111" w:rsidRDefault="001C3111" w:rsidP="001C3111">
            <w:pPr>
              <w:spacing w:after="0" w:line="240" w:lineRule="auto"/>
              <w:jc w:val="both"/>
              <w:rPr>
                <w:rFonts w:ascii="Times New Roman" w:hAnsi="Times New Roman" w:cs="Times New Roman"/>
                <w:sz w:val="24"/>
                <w:szCs w:val="24"/>
              </w:rPr>
            </w:pPr>
          </w:p>
        </w:tc>
        <w:tc>
          <w:tcPr>
            <w:tcW w:w="1134" w:type="dxa"/>
          </w:tcPr>
          <w:p w:rsidR="001C3111" w:rsidRPr="001C3111" w:rsidRDefault="002E60B7"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1C3111" w:rsidRPr="001C3111" w:rsidTr="002615C9">
        <w:tc>
          <w:tcPr>
            <w:tcW w:w="13291" w:type="dxa"/>
          </w:tcPr>
          <w:p w:rsidR="001C3111" w:rsidRPr="001C3111" w:rsidRDefault="001C3111" w:rsidP="001C3111">
            <w:pPr>
              <w:spacing w:after="0" w:line="240" w:lineRule="auto"/>
              <w:jc w:val="both"/>
              <w:rPr>
                <w:rFonts w:ascii="Times New Roman" w:hAnsi="Times New Roman" w:cs="Times New Roman"/>
                <w:sz w:val="24"/>
                <w:szCs w:val="24"/>
              </w:rPr>
            </w:pPr>
            <w:r w:rsidRPr="001C3111">
              <w:rPr>
                <w:rFonts w:ascii="Times New Roman" w:hAnsi="Times New Roman" w:cs="Times New Roman"/>
                <w:sz w:val="24"/>
                <w:szCs w:val="24"/>
              </w:rPr>
              <w:t>Приложение №1</w:t>
            </w:r>
            <w:r>
              <w:rPr>
                <w:rFonts w:ascii="Times New Roman" w:hAnsi="Times New Roman" w:cs="Times New Roman"/>
                <w:sz w:val="24"/>
                <w:szCs w:val="24"/>
              </w:rPr>
              <w:t>……………………………………………………………………………………………………………………………</w:t>
            </w:r>
          </w:p>
        </w:tc>
        <w:tc>
          <w:tcPr>
            <w:tcW w:w="1134" w:type="dxa"/>
          </w:tcPr>
          <w:p w:rsidR="001C3111" w:rsidRPr="001C3111" w:rsidRDefault="002E60B7"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1C3111" w:rsidRPr="001C3111" w:rsidTr="002615C9">
        <w:tc>
          <w:tcPr>
            <w:tcW w:w="13291" w:type="dxa"/>
          </w:tcPr>
          <w:p w:rsidR="002615C9" w:rsidRDefault="002615C9" w:rsidP="001C3111">
            <w:pPr>
              <w:spacing w:after="0" w:line="240" w:lineRule="auto"/>
              <w:jc w:val="both"/>
              <w:rPr>
                <w:rFonts w:ascii="Times New Roman" w:hAnsi="Times New Roman" w:cs="Times New Roman"/>
                <w:sz w:val="24"/>
                <w:szCs w:val="24"/>
              </w:rPr>
            </w:pPr>
          </w:p>
          <w:p w:rsidR="001C3111" w:rsidRPr="001C3111" w:rsidRDefault="001C3111" w:rsidP="001C3111">
            <w:pPr>
              <w:spacing w:after="0" w:line="240" w:lineRule="auto"/>
              <w:jc w:val="both"/>
              <w:rPr>
                <w:rFonts w:ascii="Times New Roman" w:hAnsi="Times New Roman" w:cs="Times New Roman"/>
                <w:sz w:val="24"/>
                <w:szCs w:val="24"/>
              </w:rPr>
            </w:pPr>
            <w:r w:rsidRPr="001C3111">
              <w:rPr>
                <w:rFonts w:ascii="Times New Roman" w:hAnsi="Times New Roman" w:cs="Times New Roman"/>
                <w:sz w:val="24"/>
                <w:szCs w:val="24"/>
              </w:rPr>
              <w:t>Приложение № 2</w:t>
            </w:r>
            <w:r>
              <w:rPr>
                <w:rFonts w:ascii="Times New Roman" w:hAnsi="Times New Roman" w:cs="Times New Roman"/>
                <w:sz w:val="24"/>
                <w:szCs w:val="24"/>
              </w:rPr>
              <w:t>………………………………………………………………………………………………………………………….</w:t>
            </w:r>
          </w:p>
        </w:tc>
        <w:tc>
          <w:tcPr>
            <w:tcW w:w="1134" w:type="dxa"/>
          </w:tcPr>
          <w:p w:rsidR="002615C9" w:rsidRDefault="002615C9" w:rsidP="006E4A32">
            <w:pPr>
              <w:spacing w:after="0" w:line="240" w:lineRule="auto"/>
              <w:jc w:val="center"/>
              <w:rPr>
                <w:rFonts w:ascii="Times New Roman" w:hAnsi="Times New Roman" w:cs="Times New Roman"/>
                <w:sz w:val="24"/>
                <w:szCs w:val="24"/>
              </w:rPr>
            </w:pPr>
          </w:p>
          <w:p w:rsidR="001C3111" w:rsidRPr="001C3111" w:rsidRDefault="002E60B7"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bl>
    <w:p w:rsidR="00FB4FCF" w:rsidRPr="001C3111" w:rsidRDefault="00FB4FCF" w:rsidP="006E4A32">
      <w:pPr>
        <w:spacing w:after="0" w:line="240" w:lineRule="auto"/>
        <w:jc w:val="center"/>
        <w:rPr>
          <w:rFonts w:ascii="Times New Roman" w:hAnsi="Times New Roman" w:cs="Times New Roman"/>
          <w:sz w:val="24"/>
          <w:szCs w:val="24"/>
        </w:rPr>
      </w:pPr>
    </w:p>
    <w:p w:rsidR="00762BE1" w:rsidRPr="006E4A32" w:rsidRDefault="00762BE1" w:rsidP="006E4A32">
      <w:pPr>
        <w:spacing w:after="0" w:line="240" w:lineRule="auto"/>
        <w:rPr>
          <w:rFonts w:ascii="Times New Roman" w:hAnsi="Times New Roman" w:cs="Times New Roman"/>
          <w:sz w:val="24"/>
          <w:szCs w:val="24"/>
        </w:rPr>
      </w:pPr>
      <w:r w:rsidRPr="001C3111">
        <w:rPr>
          <w:rFonts w:ascii="Times New Roman" w:hAnsi="Times New Roman" w:cs="Times New Roman"/>
          <w:sz w:val="24"/>
          <w:szCs w:val="24"/>
        </w:rPr>
        <w:br w:type="page"/>
      </w:r>
      <w:bookmarkStart w:id="1" w:name="_Hlk467248438"/>
    </w:p>
    <w:p w:rsidR="003944AC" w:rsidRPr="002E60B7" w:rsidRDefault="003944AC" w:rsidP="006E4A32">
      <w:pPr>
        <w:widowControl w:val="0"/>
        <w:autoSpaceDE w:val="0"/>
        <w:autoSpaceDN w:val="0"/>
        <w:adjustRightInd w:val="0"/>
        <w:spacing w:after="0" w:line="240" w:lineRule="auto"/>
        <w:jc w:val="both"/>
        <w:rPr>
          <w:rFonts w:ascii="Times New Roman" w:hAnsi="Times New Roman" w:cs="Times New Roman"/>
          <w:b/>
          <w:bCs/>
          <w:sz w:val="28"/>
          <w:szCs w:val="28"/>
        </w:rPr>
      </w:pPr>
      <w:r w:rsidRPr="002E60B7">
        <w:rPr>
          <w:rFonts w:ascii="Times New Roman" w:hAnsi="Times New Roman" w:cs="Times New Roman"/>
          <w:b/>
          <w:sz w:val="28"/>
          <w:szCs w:val="28"/>
        </w:rPr>
        <w:t xml:space="preserve">1. Содержание и цель </w:t>
      </w:r>
      <w:r w:rsidR="0048777D" w:rsidRPr="002E60B7">
        <w:rPr>
          <w:rFonts w:ascii="Times New Roman" w:hAnsi="Times New Roman" w:cs="Times New Roman"/>
          <w:b/>
          <w:sz w:val="28"/>
          <w:szCs w:val="28"/>
        </w:rPr>
        <w:t>государственной итоговой аттестации.</w:t>
      </w:r>
      <w:r w:rsidRPr="002E60B7">
        <w:rPr>
          <w:rFonts w:ascii="Times New Roman" w:hAnsi="Times New Roman" w:cs="Times New Roman"/>
          <w:b/>
          <w:bCs/>
          <w:sz w:val="28"/>
          <w:szCs w:val="28"/>
        </w:rPr>
        <w:t xml:space="preserve"> </w:t>
      </w:r>
    </w:p>
    <w:bookmarkEnd w:id="1"/>
    <w:p w:rsidR="00275913" w:rsidRPr="006E4A32" w:rsidRDefault="00275913" w:rsidP="006E4A32">
      <w:pPr>
        <w:pStyle w:val="a9"/>
        <w:spacing w:before="0" w:beforeAutospacing="0" w:after="0" w:afterAutospacing="0"/>
        <w:ind w:firstLine="720"/>
        <w:jc w:val="both"/>
      </w:pPr>
      <w:r w:rsidRPr="006E4A32">
        <w:t>Государственная итоговая аттестация аспирантов является обязательной и направлена на установление степени соответствия уровня профессиональной подготовки требованиям ФГОС ВО и ОС МГУ имени М.В.Ломоносова по направлению подготовки 39.06.01 Социологические науки, направленность (профиль) – Социология управления. Государственная итоговая аттестация включает в себя подготовку и сдачу государственного экзамена и научный доклад  об основных результатах подготовленной выпускной научно-квалификационной работы (диссертации).</w:t>
      </w:r>
    </w:p>
    <w:p w:rsidR="00275913" w:rsidRPr="006E4A32" w:rsidRDefault="00576F6D" w:rsidP="006E4A32">
      <w:pPr>
        <w:pStyle w:val="a9"/>
        <w:spacing w:before="0" w:beforeAutospacing="0" w:after="0" w:afterAutospacing="0"/>
        <w:ind w:firstLine="720"/>
        <w:jc w:val="both"/>
      </w:pPr>
      <w:bookmarkStart w:id="2" w:name="_Hlk467250179"/>
      <w:r>
        <w:t xml:space="preserve">Выполненная научно-квалификационная </w:t>
      </w:r>
      <w:r w:rsidR="00275913" w:rsidRPr="006E4A32">
        <w:t>работа должна соответствовать критериям, установленным для научно-квалификационной работы (диссертации) на соискание ученой степени кандидата социологических наук по специальности 22.00.08 – Социология управления</w:t>
      </w:r>
      <w:bookmarkEnd w:id="2"/>
      <w:r w:rsidR="00275913" w:rsidRPr="006E4A32">
        <w:t>. Требования к содержанию и оформлению диссертационной работы определяются нормативными документами Высшей аттестационной комиссией при Министерстве образования и науки Российской Федерации (ВАК России).</w:t>
      </w:r>
    </w:p>
    <w:p w:rsidR="00275913" w:rsidRPr="00E57378" w:rsidRDefault="00275913" w:rsidP="006E4A32">
      <w:pPr>
        <w:pStyle w:val="a9"/>
        <w:spacing w:before="0" w:beforeAutospacing="0" w:after="0" w:afterAutospacing="0"/>
        <w:ind w:firstLine="720"/>
        <w:jc w:val="both"/>
      </w:pPr>
      <w:r w:rsidRPr="006E4A32">
        <w:t xml:space="preserve">Государственный экзамен (ГЭ) является проверкой конкретных функциональных возможностей аспиранта, его способности к </w:t>
      </w:r>
      <w:r w:rsidRPr="00E57378">
        <w:t>самостоятельной преподавательской деятельности в области социологии управления.</w:t>
      </w:r>
    </w:p>
    <w:p w:rsidR="00B63A59" w:rsidRDefault="00B63A59" w:rsidP="00B63A59">
      <w:pPr>
        <w:autoSpaceDE w:val="0"/>
        <w:autoSpaceDN w:val="0"/>
        <w:adjustRightInd w:val="0"/>
        <w:ind w:firstLine="709"/>
        <w:jc w:val="both"/>
        <w:rPr>
          <w:rFonts w:ascii="Times New Roman" w:hAnsi="Times New Roman" w:cs="Times New Roman"/>
          <w:sz w:val="24"/>
          <w:szCs w:val="24"/>
        </w:rPr>
      </w:pPr>
      <w:r w:rsidRPr="00E57378">
        <w:rPr>
          <w:rFonts w:ascii="Times New Roman" w:eastAsia="Cambria" w:hAnsi="Times New Roman" w:cs="Times New Roman"/>
          <w:sz w:val="24"/>
          <w:szCs w:val="24"/>
        </w:rPr>
        <w:t>К ГИА допускаются аспиранты, не имеющие академической задолженности и выполнившие в полном об</w:t>
      </w:r>
      <w:r w:rsidR="00BE2541">
        <w:rPr>
          <w:rFonts w:ascii="Times New Roman" w:eastAsia="Cambria" w:hAnsi="Times New Roman" w:cs="Times New Roman"/>
          <w:sz w:val="24"/>
          <w:szCs w:val="24"/>
        </w:rPr>
        <w:t xml:space="preserve">ъеме учебный план </w:t>
      </w:r>
      <w:r w:rsidR="007D5FE6">
        <w:rPr>
          <w:rFonts w:ascii="Times New Roman" w:eastAsia="Cambria" w:hAnsi="Times New Roman" w:cs="Times New Roman"/>
          <w:sz w:val="24"/>
          <w:szCs w:val="24"/>
        </w:rPr>
        <w:t xml:space="preserve">или индивидуальный учебный план </w:t>
      </w:r>
      <w:r w:rsidR="00BE2541">
        <w:rPr>
          <w:rFonts w:ascii="Times New Roman" w:eastAsia="Cambria" w:hAnsi="Times New Roman" w:cs="Times New Roman"/>
          <w:sz w:val="24"/>
          <w:szCs w:val="24"/>
        </w:rPr>
        <w:t>(за исключение</w:t>
      </w:r>
      <w:r w:rsidRPr="00E57378">
        <w:rPr>
          <w:rFonts w:ascii="Times New Roman" w:eastAsia="Cambria" w:hAnsi="Times New Roman" w:cs="Times New Roman"/>
          <w:sz w:val="24"/>
          <w:szCs w:val="24"/>
        </w:rPr>
        <w:t>м Блока 4 «Государственная итоговая аттестация») по</w:t>
      </w:r>
      <w:r w:rsidRPr="00E57378">
        <w:rPr>
          <w:rFonts w:ascii="Times New Roman" w:hAnsi="Times New Roman" w:cs="Times New Roman"/>
          <w:sz w:val="24"/>
          <w:szCs w:val="24"/>
        </w:rPr>
        <w:t xml:space="preserve"> программе аспирантуры. </w:t>
      </w:r>
    </w:p>
    <w:p w:rsidR="00251A1B" w:rsidRDefault="007D5FE6" w:rsidP="00251A1B">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Результаты каждого государственного аттестационного испытания </w:t>
      </w:r>
      <w:r w:rsidR="00251A1B">
        <w:rPr>
          <w:rFonts w:ascii="Times New Roman" w:hAnsi="Times New Roman" w:cs="Times New Roman"/>
          <w:sz w:val="24"/>
          <w:szCs w:val="24"/>
        </w:rPr>
        <w:t>определяются</w:t>
      </w:r>
      <w:r>
        <w:rPr>
          <w:rFonts w:ascii="Times New Roman" w:hAnsi="Times New Roman" w:cs="Times New Roman"/>
          <w:sz w:val="24"/>
          <w:szCs w:val="24"/>
        </w:rPr>
        <w:t xml:space="preserve"> оценками </w:t>
      </w:r>
      <w:bookmarkStart w:id="3" w:name="_Hlk468016301"/>
      <w:r>
        <w:rPr>
          <w:rFonts w:ascii="Times New Roman" w:hAnsi="Times New Roman" w:cs="Times New Roman"/>
          <w:sz w:val="24"/>
          <w:szCs w:val="24"/>
        </w:rPr>
        <w:t xml:space="preserve">«отлично», «хорошо», «удовлетворительно», </w:t>
      </w:r>
      <w:bookmarkEnd w:id="3"/>
      <w:r>
        <w:rPr>
          <w:rFonts w:ascii="Times New Roman" w:hAnsi="Times New Roman" w:cs="Times New Roman"/>
          <w:sz w:val="24"/>
          <w:szCs w:val="24"/>
        </w:rPr>
        <w:t>«неудовлетворительно». Оценки «отлично», «хорошо», «удовлетворительно» означают успешное прохождение государственного аттестационного испытания и являются основанием для выдачи обучающемуся документа о высшем образовании. Выпускникам, успешно освоившим образовательные программы подготовки научно-педагогических кадров в аспирантуре</w:t>
      </w:r>
      <w:r w:rsidR="009174E2">
        <w:rPr>
          <w:rFonts w:ascii="Times New Roman" w:hAnsi="Times New Roman" w:cs="Times New Roman"/>
          <w:sz w:val="24"/>
          <w:szCs w:val="24"/>
        </w:rPr>
        <w:t>,</w:t>
      </w:r>
      <w:r>
        <w:rPr>
          <w:rFonts w:ascii="Times New Roman" w:hAnsi="Times New Roman" w:cs="Times New Roman"/>
          <w:sz w:val="24"/>
          <w:szCs w:val="24"/>
        </w:rPr>
        <w:t xml:space="preserve"> также выдается зак</w:t>
      </w:r>
      <w:r w:rsidR="00251A1B">
        <w:rPr>
          <w:rFonts w:ascii="Times New Roman" w:hAnsi="Times New Roman" w:cs="Times New Roman"/>
          <w:sz w:val="24"/>
          <w:szCs w:val="24"/>
        </w:rPr>
        <w:t>лючение в соответствие с п.</w:t>
      </w:r>
      <w:r>
        <w:rPr>
          <w:rFonts w:ascii="Times New Roman" w:hAnsi="Times New Roman" w:cs="Times New Roman"/>
          <w:sz w:val="24"/>
          <w:szCs w:val="24"/>
        </w:rPr>
        <w:t xml:space="preserve"> 16 </w:t>
      </w:r>
      <w:bookmarkStart w:id="4" w:name="_Hlk468016623"/>
      <w:r>
        <w:rPr>
          <w:rFonts w:ascii="Times New Roman" w:hAnsi="Times New Roman" w:cs="Times New Roman"/>
          <w:sz w:val="24"/>
          <w:szCs w:val="24"/>
        </w:rPr>
        <w:t>П</w:t>
      </w:r>
      <w:r w:rsidR="00251A1B">
        <w:rPr>
          <w:rFonts w:ascii="Times New Roman" w:hAnsi="Times New Roman" w:cs="Times New Roman"/>
          <w:sz w:val="24"/>
          <w:szCs w:val="24"/>
        </w:rPr>
        <w:t xml:space="preserve">оложения о порядке присуждения ученых степеней </w:t>
      </w:r>
      <w:bookmarkEnd w:id="4"/>
      <w:r w:rsidR="00251A1B" w:rsidRPr="007A18BD">
        <w:rPr>
          <w:rFonts w:ascii="Times New Roman" w:hAnsi="Times New Roman" w:cs="Times New Roman"/>
          <w:sz w:val="24"/>
          <w:szCs w:val="28"/>
        </w:rPr>
        <w:t xml:space="preserve">(утв. постановлением Правительства РФ от 24 сентября 2013 г. </w:t>
      </w:r>
      <w:r w:rsidR="00251A1B">
        <w:rPr>
          <w:rFonts w:ascii="Times New Roman" w:hAnsi="Times New Roman" w:cs="Times New Roman"/>
          <w:sz w:val="24"/>
          <w:szCs w:val="28"/>
        </w:rPr>
        <w:t>№</w:t>
      </w:r>
      <w:r w:rsidR="00251A1B" w:rsidRPr="007A18BD">
        <w:rPr>
          <w:rFonts w:ascii="Times New Roman" w:hAnsi="Times New Roman" w:cs="Times New Roman"/>
          <w:sz w:val="24"/>
          <w:szCs w:val="28"/>
        </w:rPr>
        <w:t xml:space="preserve"> 842</w:t>
      </w:r>
      <w:r w:rsidR="00251A1B">
        <w:rPr>
          <w:rFonts w:ascii="Times New Roman" w:hAnsi="Times New Roman" w:cs="Times New Roman"/>
          <w:sz w:val="24"/>
          <w:szCs w:val="28"/>
        </w:rPr>
        <w:t>, с изменениями от 21.04.2016, приказ № 335</w:t>
      </w:r>
      <w:r w:rsidR="00251A1B" w:rsidRPr="007A18BD">
        <w:rPr>
          <w:rFonts w:ascii="Times New Roman" w:hAnsi="Times New Roman" w:cs="Times New Roman"/>
          <w:sz w:val="24"/>
          <w:szCs w:val="28"/>
        </w:rPr>
        <w:t>).</w:t>
      </w:r>
      <w:r w:rsidR="00251A1B">
        <w:rPr>
          <w:rFonts w:ascii="Times New Roman" w:hAnsi="Times New Roman" w:cs="Times New Roman"/>
          <w:sz w:val="24"/>
          <w:szCs w:val="28"/>
        </w:rPr>
        <w:t xml:space="preserve"> В заключении отражается личное участие выпускника в получении результатов, изложенных в научно-квалификационной работе, степень их достоверности, новизна и практическая значимость исследования, ценность научных работ выпускника, соответствие работы, требованиям, установленным п.14 </w:t>
      </w:r>
      <w:r w:rsidR="00251A1B">
        <w:rPr>
          <w:rFonts w:ascii="Times New Roman" w:hAnsi="Times New Roman" w:cs="Times New Roman"/>
          <w:sz w:val="24"/>
          <w:szCs w:val="24"/>
        </w:rPr>
        <w:t xml:space="preserve">Положения о порядке присуждения ученых степеней, научная специальность и отрасль науки, полнота изложения материалов в опубликованных или сданных в печать работах, результаты обсуждения (предзащиты) на кафедре или указание на отсутствие обсуждения работы, результаты защиты научного доклада на заседании государственной экзаменационной комиссии. </w:t>
      </w:r>
    </w:p>
    <w:p w:rsidR="00251A1B" w:rsidRDefault="00251A1B" w:rsidP="00251A1B">
      <w:pPr>
        <w:autoSpaceDE w:val="0"/>
        <w:autoSpaceDN w:val="0"/>
        <w:adjustRightInd w:val="0"/>
        <w:jc w:val="both"/>
        <w:rPr>
          <w:rFonts w:ascii="Times New Roman" w:hAnsi="Times New Roman" w:cs="Times New Roman"/>
          <w:b/>
          <w:sz w:val="28"/>
          <w:szCs w:val="28"/>
        </w:rPr>
      </w:pPr>
      <w:bookmarkStart w:id="5" w:name="_Hlk467248452"/>
    </w:p>
    <w:p w:rsidR="00026C70" w:rsidRPr="002E60B7" w:rsidRDefault="00026C70" w:rsidP="00251A1B">
      <w:pPr>
        <w:autoSpaceDE w:val="0"/>
        <w:autoSpaceDN w:val="0"/>
        <w:adjustRightInd w:val="0"/>
        <w:jc w:val="both"/>
        <w:rPr>
          <w:rFonts w:ascii="Times New Roman" w:hAnsi="Times New Roman" w:cs="Times New Roman"/>
          <w:sz w:val="28"/>
          <w:szCs w:val="28"/>
        </w:rPr>
      </w:pPr>
      <w:r w:rsidRPr="002E60B7">
        <w:rPr>
          <w:rFonts w:ascii="Times New Roman" w:hAnsi="Times New Roman" w:cs="Times New Roman"/>
          <w:b/>
          <w:sz w:val="28"/>
          <w:szCs w:val="28"/>
        </w:rPr>
        <w:t>2. Место государственной итоговой аттестации</w:t>
      </w:r>
      <w:r w:rsidR="00321689" w:rsidRPr="002E60B7">
        <w:rPr>
          <w:rFonts w:ascii="Times New Roman" w:hAnsi="Times New Roman" w:cs="Times New Roman"/>
          <w:b/>
          <w:sz w:val="28"/>
          <w:szCs w:val="28"/>
        </w:rPr>
        <w:t xml:space="preserve"> </w:t>
      </w:r>
      <w:r w:rsidRPr="002E60B7">
        <w:rPr>
          <w:rFonts w:ascii="Times New Roman" w:hAnsi="Times New Roman" w:cs="Times New Roman"/>
          <w:b/>
          <w:sz w:val="28"/>
          <w:szCs w:val="28"/>
        </w:rPr>
        <w:t>в структуре ООП</w:t>
      </w:r>
      <w:r w:rsidR="00485BF1" w:rsidRPr="002E60B7">
        <w:rPr>
          <w:rFonts w:ascii="Times New Roman" w:hAnsi="Times New Roman" w:cs="Times New Roman"/>
          <w:b/>
          <w:sz w:val="28"/>
          <w:szCs w:val="28"/>
        </w:rPr>
        <w:t>.</w:t>
      </w:r>
    </w:p>
    <w:bookmarkEnd w:id="5"/>
    <w:p w:rsidR="003944AC" w:rsidRPr="006E4A32" w:rsidRDefault="00D33A92" w:rsidP="006E4A32">
      <w:pPr>
        <w:widowControl w:val="0"/>
        <w:autoSpaceDE w:val="0"/>
        <w:autoSpaceDN w:val="0"/>
        <w:adjustRightInd w:val="0"/>
        <w:spacing w:after="0" w:line="240" w:lineRule="auto"/>
        <w:ind w:firstLine="357"/>
        <w:jc w:val="both"/>
        <w:rPr>
          <w:rFonts w:ascii="Times New Roman" w:hAnsi="Times New Roman" w:cs="Times New Roman"/>
          <w:color w:val="262626"/>
          <w:sz w:val="24"/>
          <w:szCs w:val="24"/>
        </w:rPr>
      </w:pPr>
      <w:r w:rsidRPr="006E4A32">
        <w:rPr>
          <w:rFonts w:ascii="Times New Roman" w:hAnsi="Times New Roman" w:cs="Times New Roman"/>
          <w:sz w:val="24"/>
          <w:szCs w:val="24"/>
        </w:rPr>
        <w:t>Блок 4, базовая часть</w:t>
      </w:r>
      <w:r w:rsidR="00275913" w:rsidRPr="006E4A32">
        <w:rPr>
          <w:rFonts w:ascii="Times New Roman" w:hAnsi="Times New Roman" w:cs="Times New Roman"/>
          <w:sz w:val="24"/>
          <w:szCs w:val="24"/>
        </w:rPr>
        <w:t xml:space="preserve"> программы</w:t>
      </w:r>
      <w:r w:rsidR="00026C70" w:rsidRPr="006E4A32">
        <w:rPr>
          <w:rFonts w:ascii="Times New Roman" w:hAnsi="Times New Roman" w:cs="Times New Roman"/>
          <w:sz w:val="24"/>
          <w:szCs w:val="24"/>
        </w:rPr>
        <w:t>.</w:t>
      </w:r>
    </w:p>
    <w:p w:rsidR="00762BE1" w:rsidRPr="002E60B7" w:rsidRDefault="00762BE1" w:rsidP="006E4A32">
      <w:pPr>
        <w:autoSpaceDE w:val="0"/>
        <w:autoSpaceDN w:val="0"/>
        <w:adjustRightInd w:val="0"/>
        <w:spacing w:after="0" w:line="240" w:lineRule="auto"/>
        <w:jc w:val="both"/>
        <w:rPr>
          <w:rFonts w:ascii="Times New Roman" w:hAnsi="Times New Roman" w:cs="Times New Roman"/>
          <w:bCs/>
          <w:sz w:val="28"/>
          <w:szCs w:val="28"/>
        </w:rPr>
      </w:pPr>
    </w:p>
    <w:p w:rsidR="00251A1B" w:rsidRDefault="00251A1B" w:rsidP="006E4A32">
      <w:pPr>
        <w:autoSpaceDE w:val="0"/>
        <w:autoSpaceDN w:val="0"/>
        <w:adjustRightInd w:val="0"/>
        <w:spacing w:after="0" w:line="240" w:lineRule="auto"/>
        <w:jc w:val="both"/>
        <w:rPr>
          <w:rFonts w:ascii="Times New Roman" w:hAnsi="Times New Roman" w:cs="Times New Roman"/>
          <w:b/>
          <w:bCs/>
          <w:sz w:val="28"/>
          <w:szCs w:val="28"/>
        </w:rPr>
      </w:pPr>
      <w:bookmarkStart w:id="6" w:name="_Hlk467248465"/>
    </w:p>
    <w:p w:rsidR="00B54A10" w:rsidRPr="002E60B7" w:rsidRDefault="00026C70" w:rsidP="006E4A32">
      <w:pPr>
        <w:autoSpaceDE w:val="0"/>
        <w:autoSpaceDN w:val="0"/>
        <w:adjustRightInd w:val="0"/>
        <w:spacing w:after="0" w:line="240" w:lineRule="auto"/>
        <w:jc w:val="both"/>
        <w:rPr>
          <w:rFonts w:ascii="Times New Roman" w:hAnsi="Times New Roman" w:cs="Times New Roman"/>
          <w:b/>
          <w:bCs/>
          <w:sz w:val="28"/>
          <w:szCs w:val="28"/>
        </w:rPr>
      </w:pPr>
      <w:r w:rsidRPr="002E60B7">
        <w:rPr>
          <w:rFonts w:ascii="Times New Roman" w:hAnsi="Times New Roman" w:cs="Times New Roman"/>
          <w:b/>
          <w:bCs/>
          <w:sz w:val="28"/>
          <w:szCs w:val="28"/>
        </w:rPr>
        <w:t>3</w:t>
      </w:r>
      <w:r w:rsidR="00762BE1" w:rsidRPr="002E60B7">
        <w:rPr>
          <w:rFonts w:ascii="Times New Roman" w:hAnsi="Times New Roman" w:cs="Times New Roman"/>
          <w:b/>
          <w:bCs/>
          <w:sz w:val="28"/>
          <w:szCs w:val="28"/>
        </w:rPr>
        <w:t xml:space="preserve">. </w:t>
      </w:r>
      <w:r w:rsidR="00B54A10" w:rsidRPr="002E60B7">
        <w:rPr>
          <w:rFonts w:ascii="Times New Roman" w:hAnsi="Times New Roman" w:cs="Times New Roman"/>
          <w:b/>
          <w:bCs/>
          <w:sz w:val="28"/>
          <w:szCs w:val="28"/>
        </w:rPr>
        <w:t xml:space="preserve">Трудоемкость, </w:t>
      </w:r>
      <w:r w:rsidR="0048777D" w:rsidRPr="002E60B7">
        <w:rPr>
          <w:rFonts w:ascii="Times New Roman" w:hAnsi="Times New Roman" w:cs="Times New Roman"/>
          <w:b/>
          <w:bCs/>
          <w:sz w:val="28"/>
          <w:szCs w:val="28"/>
        </w:rPr>
        <w:t>формы отчетности</w:t>
      </w:r>
      <w:r w:rsidR="00B54A10" w:rsidRPr="002E60B7">
        <w:rPr>
          <w:rFonts w:ascii="Times New Roman" w:hAnsi="Times New Roman" w:cs="Times New Roman"/>
          <w:b/>
          <w:bCs/>
          <w:sz w:val="28"/>
          <w:szCs w:val="28"/>
        </w:rPr>
        <w:t>, формируемые компетенции</w:t>
      </w:r>
      <w:r w:rsidR="00A70181" w:rsidRPr="002E60B7">
        <w:rPr>
          <w:rFonts w:ascii="Times New Roman" w:hAnsi="Times New Roman" w:cs="Times New Roman"/>
          <w:b/>
          <w:bCs/>
          <w:sz w:val="28"/>
          <w:szCs w:val="28"/>
        </w:rPr>
        <w:t>.</w:t>
      </w:r>
    </w:p>
    <w:bookmarkEnd w:id="6"/>
    <w:p w:rsidR="00B54A10" w:rsidRPr="006E4A32" w:rsidRDefault="00B54A10" w:rsidP="006E4A32">
      <w:pPr>
        <w:autoSpaceDE w:val="0"/>
        <w:autoSpaceDN w:val="0"/>
        <w:adjustRightInd w:val="0"/>
        <w:spacing w:after="0" w:line="240" w:lineRule="auto"/>
        <w:jc w:val="both"/>
        <w:rPr>
          <w:rFonts w:ascii="Times New Roman" w:hAnsi="Times New Roman" w:cs="Times New Roman"/>
          <w:b/>
          <w:bCs/>
          <w:sz w:val="24"/>
          <w:szCs w:val="24"/>
        </w:rPr>
      </w:pPr>
    </w:p>
    <w:tbl>
      <w:tblPr>
        <w:tblStyle w:val="a8"/>
        <w:tblW w:w="14992" w:type="dxa"/>
        <w:tblLayout w:type="fixed"/>
        <w:tblLook w:val="00BF" w:firstRow="1" w:lastRow="0" w:firstColumn="1" w:lastColumn="0" w:noHBand="0" w:noVBand="0"/>
      </w:tblPr>
      <w:tblGrid>
        <w:gridCol w:w="390"/>
        <w:gridCol w:w="6806"/>
        <w:gridCol w:w="1984"/>
        <w:gridCol w:w="2552"/>
        <w:gridCol w:w="3260"/>
      </w:tblGrid>
      <w:tr w:rsidR="007F6662" w:rsidRPr="006E4A32">
        <w:tc>
          <w:tcPr>
            <w:tcW w:w="390" w:type="dxa"/>
            <w:vAlign w:val="center"/>
          </w:tcPr>
          <w:p w:rsidR="007F6662" w:rsidRPr="006E4A32" w:rsidRDefault="007F6662" w:rsidP="006E4A32">
            <w:pPr>
              <w:autoSpaceDE w:val="0"/>
              <w:autoSpaceDN w:val="0"/>
              <w:adjustRightInd w:val="0"/>
              <w:spacing w:after="0" w:line="240" w:lineRule="auto"/>
              <w:jc w:val="center"/>
              <w:rPr>
                <w:rFonts w:ascii="Times New Roman" w:hAnsi="Times New Roman" w:cs="Times New Roman"/>
                <w:b/>
                <w:sz w:val="24"/>
                <w:szCs w:val="24"/>
              </w:rPr>
            </w:pPr>
          </w:p>
        </w:tc>
        <w:tc>
          <w:tcPr>
            <w:tcW w:w="6806" w:type="dxa"/>
            <w:vAlign w:val="center"/>
          </w:tcPr>
          <w:p w:rsidR="007F6662" w:rsidRPr="006E4A32" w:rsidRDefault="007F6662" w:rsidP="006E4A32">
            <w:pPr>
              <w:autoSpaceDE w:val="0"/>
              <w:autoSpaceDN w:val="0"/>
              <w:adjustRightInd w:val="0"/>
              <w:spacing w:after="0" w:line="240" w:lineRule="auto"/>
              <w:jc w:val="center"/>
              <w:rPr>
                <w:rFonts w:ascii="Times New Roman" w:hAnsi="Times New Roman" w:cs="Times New Roman"/>
                <w:b/>
                <w:sz w:val="24"/>
                <w:szCs w:val="24"/>
              </w:rPr>
            </w:pPr>
            <w:r w:rsidRPr="006E4A32">
              <w:rPr>
                <w:rFonts w:ascii="Times New Roman" w:hAnsi="Times New Roman" w:cs="Times New Roman"/>
                <w:b/>
                <w:sz w:val="24"/>
                <w:szCs w:val="24"/>
              </w:rPr>
              <w:t>Элемент программы</w:t>
            </w:r>
          </w:p>
        </w:tc>
        <w:tc>
          <w:tcPr>
            <w:tcW w:w="1984" w:type="dxa"/>
            <w:vAlign w:val="center"/>
          </w:tcPr>
          <w:p w:rsidR="007F6662" w:rsidRPr="006E4A32" w:rsidRDefault="007F6662" w:rsidP="006E4A32">
            <w:pPr>
              <w:autoSpaceDE w:val="0"/>
              <w:autoSpaceDN w:val="0"/>
              <w:adjustRightInd w:val="0"/>
              <w:spacing w:after="0" w:line="240" w:lineRule="auto"/>
              <w:jc w:val="center"/>
              <w:rPr>
                <w:rFonts w:ascii="Times New Roman" w:hAnsi="Times New Roman" w:cs="Times New Roman"/>
                <w:b/>
                <w:sz w:val="24"/>
                <w:szCs w:val="24"/>
              </w:rPr>
            </w:pPr>
            <w:r w:rsidRPr="006E4A32">
              <w:rPr>
                <w:rFonts w:ascii="Times New Roman" w:hAnsi="Times New Roman" w:cs="Times New Roman"/>
                <w:b/>
                <w:sz w:val="24"/>
                <w:szCs w:val="24"/>
              </w:rPr>
              <w:t>Трудоемкость</w:t>
            </w:r>
          </w:p>
        </w:tc>
        <w:tc>
          <w:tcPr>
            <w:tcW w:w="2552" w:type="dxa"/>
            <w:vAlign w:val="center"/>
          </w:tcPr>
          <w:p w:rsidR="007F6662" w:rsidRPr="006E4A32" w:rsidRDefault="00584507" w:rsidP="006E4A32">
            <w:pPr>
              <w:autoSpaceDE w:val="0"/>
              <w:autoSpaceDN w:val="0"/>
              <w:adjustRightInd w:val="0"/>
              <w:spacing w:after="0" w:line="240" w:lineRule="auto"/>
              <w:jc w:val="center"/>
              <w:rPr>
                <w:rFonts w:ascii="Times New Roman" w:hAnsi="Times New Roman" w:cs="Times New Roman"/>
                <w:b/>
                <w:sz w:val="24"/>
                <w:szCs w:val="24"/>
              </w:rPr>
            </w:pPr>
            <w:r w:rsidRPr="006E4A32">
              <w:rPr>
                <w:rFonts w:ascii="Times New Roman" w:hAnsi="Times New Roman" w:cs="Times New Roman"/>
                <w:b/>
                <w:sz w:val="24"/>
                <w:szCs w:val="24"/>
              </w:rPr>
              <w:t>Аттестация</w:t>
            </w:r>
          </w:p>
        </w:tc>
        <w:tc>
          <w:tcPr>
            <w:tcW w:w="3260" w:type="dxa"/>
          </w:tcPr>
          <w:p w:rsidR="007F6662" w:rsidRPr="006E4A32" w:rsidRDefault="007F6662" w:rsidP="006E4A32">
            <w:pPr>
              <w:autoSpaceDE w:val="0"/>
              <w:autoSpaceDN w:val="0"/>
              <w:adjustRightInd w:val="0"/>
              <w:spacing w:after="0" w:line="240" w:lineRule="auto"/>
              <w:jc w:val="center"/>
              <w:rPr>
                <w:rFonts w:ascii="Times New Roman" w:hAnsi="Times New Roman" w:cs="Times New Roman"/>
                <w:b/>
                <w:sz w:val="24"/>
                <w:szCs w:val="24"/>
              </w:rPr>
            </w:pPr>
            <w:r w:rsidRPr="006E4A32">
              <w:rPr>
                <w:rFonts w:ascii="Times New Roman" w:hAnsi="Times New Roman" w:cs="Times New Roman"/>
                <w:b/>
                <w:sz w:val="24"/>
                <w:szCs w:val="24"/>
              </w:rPr>
              <w:t>Формируемые</w:t>
            </w:r>
          </w:p>
          <w:p w:rsidR="007F6662" w:rsidRPr="006E4A32" w:rsidRDefault="007F6662" w:rsidP="006E4A32">
            <w:pPr>
              <w:autoSpaceDE w:val="0"/>
              <w:autoSpaceDN w:val="0"/>
              <w:adjustRightInd w:val="0"/>
              <w:spacing w:after="0" w:line="240" w:lineRule="auto"/>
              <w:jc w:val="center"/>
              <w:rPr>
                <w:rFonts w:ascii="Times New Roman" w:hAnsi="Times New Roman" w:cs="Times New Roman"/>
                <w:b/>
                <w:sz w:val="24"/>
                <w:szCs w:val="24"/>
              </w:rPr>
            </w:pPr>
            <w:r w:rsidRPr="006E4A32">
              <w:rPr>
                <w:rFonts w:ascii="Times New Roman" w:hAnsi="Times New Roman" w:cs="Times New Roman"/>
                <w:b/>
                <w:sz w:val="24"/>
                <w:szCs w:val="24"/>
              </w:rPr>
              <w:t>компетенции</w:t>
            </w:r>
          </w:p>
        </w:tc>
      </w:tr>
      <w:tr w:rsidR="00275913" w:rsidRPr="006E4A32" w:rsidTr="005A277D">
        <w:trPr>
          <w:trHeight w:val="20"/>
        </w:trPr>
        <w:tc>
          <w:tcPr>
            <w:tcW w:w="390" w:type="dxa"/>
            <w:tcBorders>
              <w:bottom w:val="single" w:sz="4" w:space="0" w:color="000000" w:themeColor="text1"/>
            </w:tcBorders>
            <w:vAlign w:val="center"/>
          </w:tcPr>
          <w:p w:rsidR="00275913" w:rsidRPr="006E4A32" w:rsidRDefault="00275913" w:rsidP="006E4A32">
            <w:pPr>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1</w:t>
            </w:r>
          </w:p>
        </w:tc>
        <w:tc>
          <w:tcPr>
            <w:tcW w:w="6806" w:type="dxa"/>
            <w:tcBorders>
              <w:bottom w:val="single" w:sz="4" w:space="0" w:color="000000" w:themeColor="text1"/>
            </w:tcBorders>
            <w:vAlign w:val="center"/>
          </w:tcPr>
          <w:p w:rsidR="00275913" w:rsidRPr="006E4A32" w:rsidRDefault="00275913" w:rsidP="006E4A32">
            <w:pPr>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Государственный экзамен</w:t>
            </w:r>
          </w:p>
        </w:tc>
        <w:tc>
          <w:tcPr>
            <w:tcW w:w="1984" w:type="dxa"/>
            <w:tcBorders>
              <w:bottom w:val="single" w:sz="4" w:space="0" w:color="000000" w:themeColor="text1"/>
            </w:tcBorders>
            <w:vAlign w:val="center"/>
          </w:tcPr>
          <w:p w:rsidR="00275913" w:rsidRPr="006E4A32" w:rsidRDefault="00275913" w:rsidP="006E4A32">
            <w:pPr>
              <w:autoSpaceDE w:val="0"/>
              <w:autoSpaceDN w:val="0"/>
              <w:adjustRightInd w:val="0"/>
              <w:spacing w:after="0" w:line="240" w:lineRule="auto"/>
              <w:jc w:val="center"/>
              <w:rPr>
                <w:rFonts w:ascii="Times New Roman" w:hAnsi="Times New Roman" w:cs="Times New Roman"/>
                <w:sz w:val="24"/>
                <w:szCs w:val="24"/>
              </w:rPr>
            </w:pPr>
            <w:r w:rsidRPr="006E4A32">
              <w:rPr>
                <w:rFonts w:ascii="Times New Roman" w:hAnsi="Times New Roman" w:cs="Times New Roman"/>
                <w:sz w:val="24"/>
                <w:szCs w:val="24"/>
              </w:rPr>
              <w:t>3 з.е.</w:t>
            </w:r>
          </w:p>
        </w:tc>
        <w:tc>
          <w:tcPr>
            <w:tcW w:w="2552" w:type="dxa"/>
            <w:tcBorders>
              <w:bottom w:val="single" w:sz="4" w:space="0" w:color="000000" w:themeColor="text1"/>
            </w:tcBorders>
            <w:vAlign w:val="center"/>
          </w:tcPr>
          <w:p w:rsidR="00275913" w:rsidRPr="006E4A32" w:rsidRDefault="00275913" w:rsidP="006E4A32">
            <w:pPr>
              <w:autoSpaceDE w:val="0"/>
              <w:autoSpaceDN w:val="0"/>
              <w:adjustRightInd w:val="0"/>
              <w:spacing w:after="0" w:line="240" w:lineRule="auto"/>
              <w:jc w:val="center"/>
              <w:rPr>
                <w:rFonts w:ascii="Times New Roman" w:hAnsi="Times New Roman" w:cs="Times New Roman"/>
                <w:sz w:val="24"/>
                <w:szCs w:val="24"/>
              </w:rPr>
            </w:pPr>
            <w:r w:rsidRPr="006E4A32">
              <w:rPr>
                <w:rFonts w:ascii="Times New Roman" w:hAnsi="Times New Roman" w:cs="Times New Roman"/>
                <w:sz w:val="24"/>
                <w:szCs w:val="24"/>
              </w:rPr>
              <w:t>Оценка</w:t>
            </w:r>
          </w:p>
        </w:tc>
        <w:tc>
          <w:tcPr>
            <w:tcW w:w="3260" w:type="dxa"/>
            <w:tcBorders>
              <w:bottom w:val="single" w:sz="4" w:space="0" w:color="000000" w:themeColor="text1"/>
            </w:tcBorders>
            <w:vAlign w:val="center"/>
          </w:tcPr>
          <w:p w:rsidR="00275913" w:rsidRPr="006E4A32" w:rsidRDefault="00275913" w:rsidP="006E4A32">
            <w:pPr>
              <w:spacing w:after="0" w:line="240" w:lineRule="auto"/>
              <w:jc w:val="both"/>
              <w:rPr>
                <w:rFonts w:ascii="Times New Roman" w:eastAsia="Cambria" w:hAnsi="Times New Roman" w:cs="Times New Roman"/>
                <w:sz w:val="24"/>
                <w:szCs w:val="24"/>
              </w:rPr>
            </w:pPr>
            <w:r w:rsidRPr="006E4A32">
              <w:rPr>
                <w:rFonts w:ascii="Times New Roman" w:eastAsia="Cambria" w:hAnsi="Times New Roman" w:cs="Times New Roman"/>
                <w:sz w:val="24"/>
                <w:szCs w:val="24"/>
              </w:rPr>
              <w:t xml:space="preserve">УК 6; УК 7; ОПК 2; </w:t>
            </w:r>
            <w:r w:rsidRPr="006E4A32">
              <w:rPr>
                <w:rFonts w:ascii="Times New Roman" w:hAnsi="Times New Roman" w:cs="Times New Roman"/>
                <w:sz w:val="24"/>
                <w:szCs w:val="24"/>
              </w:rPr>
              <w:t xml:space="preserve"> </w:t>
            </w:r>
            <w:r w:rsidRPr="006E4A32">
              <w:rPr>
                <w:rFonts w:ascii="Times New Roman" w:eastAsia="Cambria" w:hAnsi="Times New Roman" w:cs="Times New Roman"/>
                <w:sz w:val="24"/>
                <w:szCs w:val="24"/>
              </w:rPr>
              <w:t>ОПК 3; ПК3; ПК5</w:t>
            </w:r>
          </w:p>
        </w:tc>
      </w:tr>
      <w:tr w:rsidR="00275913" w:rsidRPr="006E4A32" w:rsidTr="005A277D">
        <w:trPr>
          <w:trHeight w:val="20"/>
        </w:trPr>
        <w:tc>
          <w:tcPr>
            <w:tcW w:w="390" w:type="dxa"/>
            <w:tcBorders>
              <w:bottom w:val="single" w:sz="4" w:space="0" w:color="000000" w:themeColor="text1"/>
            </w:tcBorders>
            <w:vAlign w:val="center"/>
          </w:tcPr>
          <w:p w:rsidR="00275913" w:rsidRPr="006E4A32" w:rsidRDefault="00275913" w:rsidP="006E4A32">
            <w:pPr>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2</w:t>
            </w:r>
          </w:p>
        </w:tc>
        <w:tc>
          <w:tcPr>
            <w:tcW w:w="6806" w:type="dxa"/>
            <w:tcBorders>
              <w:bottom w:val="single" w:sz="4" w:space="0" w:color="000000" w:themeColor="text1"/>
            </w:tcBorders>
            <w:vAlign w:val="center"/>
          </w:tcPr>
          <w:p w:rsidR="00275913" w:rsidRPr="006E4A32" w:rsidRDefault="00275913" w:rsidP="006E4A32">
            <w:pPr>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color w:val="262626"/>
                <w:sz w:val="24"/>
                <w:szCs w:val="24"/>
              </w:rPr>
              <w:t>Научный доклад об основных результатах подготовленной научно-квалификационной работы (диссертации)</w:t>
            </w:r>
          </w:p>
        </w:tc>
        <w:tc>
          <w:tcPr>
            <w:tcW w:w="1984" w:type="dxa"/>
            <w:tcBorders>
              <w:bottom w:val="single" w:sz="4" w:space="0" w:color="000000" w:themeColor="text1"/>
            </w:tcBorders>
            <w:vAlign w:val="center"/>
          </w:tcPr>
          <w:p w:rsidR="00275913" w:rsidRPr="006E4A32" w:rsidRDefault="00275913" w:rsidP="006E4A32">
            <w:pPr>
              <w:autoSpaceDE w:val="0"/>
              <w:autoSpaceDN w:val="0"/>
              <w:adjustRightInd w:val="0"/>
              <w:spacing w:after="0" w:line="240" w:lineRule="auto"/>
              <w:jc w:val="center"/>
              <w:rPr>
                <w:rFonts w:ascii="Times New Roman" w:hAnsi="Times New Roman" w:cs="Times New Roman"/>
                <w:sz w:val="24"/>
                <w:szCs w:val="24"/>
              </w:rPr>
            </w:pPr>
            <w:r w:rsidRPr="006E4A32">
              <w:rPr>
                <w:rFonts w:ascii="Times New Roman" w:hAnsi="Times New Roman" w:cs="Times New Roman"/>
                <w:sz w:val="24"/>
                <w:szCs w:val="24"/>
              </w:rPr>
              <w:t>6 з.е.</w:t>
            </w:r>
          </w:p>
        </w:tc>
        <w:tc>
          <w:tcPr>
            <w:tcW w:w="2552" w:type="dxa"/>
            <w:tcBorders>
              <w:bottom w:val="single" w:sz="4" w:space="0" w:color="000000" w:themeColor="text1"/>
            </w:tcBorders>
            <w:vAlign w:val="center"/>
          </w:tcPr>
          <w:p w:rsidR="00275913" w:rsidRPr="006E4A32" w:rsidRDefault="00275913" w:rsidP="006E4A32">
            <w:pPr>
              <w:autoSpaceDE w:val="0"/>
              <w:autoSpaceDN w:val="0"/>
              <w:adjustRightInd w:val="0"/>
              <w:spacing w:after="0" w:line="240" w:lineRule="auto"/>
              <w:jc w:val="center"/>
              <w:rPr>
                <w:rFonts w:ascii="Times New Roman" w:hAnsi="Times New Roman" w:cs="Times New Roman"/>
                <w:sz w:val="24"/>
                <w:szCs w:val="24"/>
              </w:rPr>
            </w:pPr>
            <w:r w:rsidRPr="006E4A32">
              <w:rPr>
                <w:rFonts w:ascii="Times New Roman" w:hAnsi="Times New Roman" w:cs="Times New Roman"/>
                <w:sz w:val="24"/>
                <w:szCs w:val="24"/>
              </w:rPr>
              <w:t>Оценка</w:t>
            </w:r>
          </w:p>
        </w:tc>
        <w:tc>
          <w:tcPr>
            <w:tcW w:w="3260" w:type="dxa"/>
            <w:tcBorders>
              <w:bottom w:val="single" w:sz="4" w:space="0" w:color="000000" w:themeColor="text1"/>
            </w:tcBorders>
            <w:vAlign w:val="center"/>
          </w:tcPr>
          <w:p w:rsidR="00275913" w:rsidRPr="006E4A32" w:rsidRDefault="00275913" w:rsidP="006E4A32">
            <w:pPr>
              <w:spacing w:after="0" w:line="240" w:lineRule="auto"/>
              <w:jc w:val="both"/>
              <w:rPr>
                <w:rFonts w:ascii="Times New Roman" w:eastAsia="Cambria" w:hAnsi="Times New Roman" w:cs="Times New Roman"/>
                <w:sz w:val="24"/>
                <w:szCs w:val="24"/>
              </w:rPr>
            </w:pPr>
            <w:r w:rsidRPr="006E4A32">
              <w:rPr>
                <w:rFonts w:ascii="Times New Roman" w:eastAsia="Cambria" w:hAnsi="Times New Roman" w:cs="Times New Roman"/>
                <w:sz w:val="24"/>
                <w:szCs w:val="24"/>
              </w:rPr>
              <w:t>УК 1; УК 2; УК 6, ОПК-3;  ПК 1; ПК 5</w:t>
            </w:r>
          </w:p>
        </w:tc>
      </w:tr>
    </w:tbl>
    <w:p w:rsidR="00087789" w:rsidRPr="006E4A32" w:rsidRDefault="00087789" w:rsidP="006E4A32">
      <w:pPr>
        <w:autoSpaceDE w:val="0"/>
        <w:autoSpaceDN w:val="0"/>
        <w:adjustRightInd w:val="0"/>
        <w:spacing w:after="0" w:line="240" w:lineRule="auto"/>
        <w:jc w:val="both"/>
        <w:rPr>
          <w:rFonts w:ascii="Times New Roman" w:hAnsi="Times New Roman" w:cs="Times New Roman"/>
          <w:b/>
          <w:bCs/>
          <w:sz w:val="24"/>
          <w:szCs w:val="24"/>
        </w:rPr>
      </w:pPr>
    </w:p>
    <w:p w:rsidR="00B54A10" w:rsidRPr="006E4A32" w:rsidRDefault="00B54A10" w:rsidP="006E4A32">
      <w:pPr>
        <w:autoSpaceDE w:val="0"/>
        <w:autoSpaceDN w:val="0"/>
        <w:adjustRightInd w:val="0"/>
        <w:spacing w:after="0" w:line="240" w:lineRule="auto"/>
        <w:jc w:val="both"/>
        <w:rPr>
          <w:rFonts w:ascii="Times New Roman" w:hAnsi="Times New Roman" w:cs="Times New Roman"/>
          <w:b/>
          <w:bCs/>
          <w:sz w:val="24"/>
          <w:szCs w:val="24"/>
        </w:rPr>
      </w:pPr>
    </w:p>
    <w:p w:rsidR="00026C70" w:rsidRPr="002E60B7" w:rsidRDefault="0048777D" w:rsidP="006E4A32">
      <w:pPr>
        <w:autoSpaceDE w:val="0"/>
        <w:autoSpaceDN w:val="0"/>
        <w:adjustRightInd w:val="0"/>
        <w:spacing w:after="0" w:line="240" w:lineRule="auto"/>
        <w:jc w:val="both"/>
        <w:rPr>
          <w:rFonts w:ascii="Times New Roman" w:hAnsi="Times New Roman" w:cs="Times New Roman"/>
          <w:b/>
          <w:sz w:val="28"/>
          <w:szCs w:val="28"/>
        </w:rPr>
      </w:pPr>
      <w:bookmarkStart w:id="7" w:name="_Hlk467248477"/>
      <w:r w:rsidRPr="002E60B7">
        <w:rPr>
          <w:rFonts w:ascii="Times New Roman" w:hAnsi="Times New Roman" w:cs="Times New Roman"/>
          <w:b/>
          <w:bCs/>
          <w:sz w:val="28"/>
          <w:szCs w:val="28"/>
        </w:rPr>
        <w:t xml:space="preserve"> </w:t>
      </w:r>
      <w:r w:rsidR="00B54A10" w:rsidRPr="002E60B7">
        <w:rPr>
          <w:rFonts w:ascii="Times New Roman" w:hAnsi="Times New Roman" w:cs="Times New Roman"/>
          <w:b/>
          <w:bCs/>
          <w:sz w:val="28"/>
          <w:szCs w:val="28"/>
        </w:rPr>
        <w:t>4. П</w:t>
      </w:r>
      <w:r w:rsidR="00D32989" w:rsidRPr="002E60B7">
        <w:rPr>
          <w:rFonts w:ascii="Times New Roman" w:hAnsi="Times New Roman" w:cs="Times New Roman"/>
          <w:b/>
          <w:bCs/>
          <w:sz w:val="28"/>
          <w:szCs w:val="28"/>
        </w:rPr>
        <w:t xml:space="preserve">ланируемые результаты </w:t>
      </w:r>
      <w:r w:rsidR="00D32989" w:rsidRPr="002E60B7">
        <w:rPr>
          <w:rFonts w:ascii="Times New Roman" w:hAnsi="Times New Roman" w:cs="Times New Roman"/>
          <w:b/>
          <w:sz w:val="28"/>
          <w:szCs w:val="28"/>
        </w:rPr>
        <w:t>обучения</w:t>
      </w:r>
      <w:r w:rsidR="00026C70" w:rsidRPr="002E60B7">
        <w:rPr>
          <w:rFonts w:ascii="Times New Roman" w:hAnsi="Times New Roman" w:cs="Times New Roman"/>
          <w:b/>
          <w:sz w:val="28"/>
          <w:szCs w:val="28"/>
        </w:rPr>
        <w:t>.</w:t>
      </w:r>
    </w:p>
    <w:bookmarkEnd w:id="7"/>
    <w:p w:rsidR="0048777D" w:rsidRPr="006E4A32" w:rsidRDefault="0048777D" w:rsidP="006E4A32">
      <w:pPr>
        <w:autoSpaceDE w:val="0"/>
        <w:autoSpaceDN w:val="0"/>
        <w:adjustRightInd w:val="0"/>
        <w:spacing w:after="0" w:line="240" w:lineRule="auto"/>
        <w:jc w:val="both"/>
        <w:rPr>
          <w:rFonts w:ascii="Times New Roman" w:hAnsi="Times New Roman" w:cs="Times New Roman"/>
          <w:sz w:val="24"/>
          <w:szCs w:val="24"/>
        </w:rPr>
      </w:pPr>
    </w:p>
    <w:tbl>
      <w:tblPr>
        <w:tblStyle w:val="a8"/>
        <w:tblW w:w="14945" w:type="dxa"/>
        <w:tblLayout w:type="fixed"/>
        <w:tblLook w:val="00BF" w:firstRow="1" w:lastRow="0" w:firstColumn="1" w:lastColumn="0" w:noHBand="0" w:noVBand="0"/>
      </w:tblPr>
      <w:tblGrid>
        <w:gridCol w:w="817"/>
        <w:gridCol w:w="2268"/>
        <w:gridCol w:w="4394"/>
        <w:gridCol w:w="7466"/>
      </w:tblGrid>
      <w:tr w:rsidR="007F6662" w:rsidRPr="006E4A32" w:rsidTr="00CD505E">
        <w:tc>
          <w:tcPr>
            <w:tcW w:w="817" w:type="dxa"/>
            <w:vAlign w:val="center"/>
          </w:tcPr>
          <w:p w:rsidR="007F6662" w:rsidRPr="006E4A32" w:rsidRDefault="007F6662" w:rsidP="006E4A32">
            <w:pPr>
              <w:autoSpaceDE w:val="0"/>
              <w:autoSpaceDN w:val="0"/>
              <w:adjustRightInd w:val="0"/>
              <w:spacing w:after="0" w:line="240" w:lineRule="auto"/>
              <w:jc w:val="center"/>
              <w:rPr>
                <w:rFonts w:ascii="Times New Roman" w:hAnsi="Times New Roman" w:cs="Times New Roman"/>
                <w:b/>
                <w:sz w:val="24"/>
                <w:szCs w:val="24"/>
              </w:rPr>
            </w:pPr>
          </w:p>
        </w:tc>
        <w:tc>
          <w:tcPr>
            <w:tcW w:w="2268" w:type="dxa"/>
            <w:vAlign w:val="center"/>
          </w:tcPr>
          <w:p w:rsidR="007F6662" w:rsidRPr="006E4A32" w:rsidRDefault="007F6662" w:rsidP="006E4A32">
            <w:pPr>
              <w:autoSpaceDE w:val="0"/>
              <w:autoSpaceDN w:val="0"/>
              <w:adjustRightInd w:val="0"/>
              <w:spacing w:after="0" w:line="240" w:lineRule="auto"/>
              <w:jc w:val="center"/>
              <w:rPr>
                <w:rFonts w:ascii="Times New Roman" w:hAnsi="Times New Roman" w:cs="Times New Roman"/>
                <w:b/>
                <w:sz w:val="24"/>
                <w:szCs w:val="24"/>
              </w:rPr>
            </w:pPr>
            <w:r w:rsidRPr="006E4A32">
              <w:rPr>
                <w:rFonts w:ascii="Times New Roman" w:hAnsi="Times New Roman" w:cs="Times New Roman"/>
                <w:b/>
                <w:sz w:val="24"/>
                <w:szCs w:val="24"/>
              </w:rPr>
              <w:t>Элемент программы</w:t>
            </w:r>
          </w:p>
        </w:tc>
        <w:tc>
          <w:tcPr>
            <w:tcW w:w="4394" w:type="dxa"/>
            <w:vAlign w:val="center"/>
          </w:tcPr>
          <w:p w:rsidR="007F6662" w:rsidRPr="006E4A32" w:rsidRDefault="007F6662" w:rsidP="006E4A32">
            <w:pPr>
              <w:autoSpaceDE w:val="0"/>
              <w:autoSpaceDN w:val="0"/>
              <w:adjustRightInd w:val="0"/>
              <w:spacing w:after="0" w:line="240" w:lineRule="auto"/>
              <w:jc w:val="center"/>
              <w:rPr>
                <w:rFonts w:ascii="Times New Roman" w:hAnsi="Times New Roman" w:cs="Times New Roman"/>
                <w:b/>
                <w:sz w:val="24"/>
                <w:szCs w:val="24"/>
              </w:rPr>
            </w:pPr>
            <w:r w:rsidRPr="006E4A32">
              <w:rPr>
                <w:rFonts w:ascii="Times New Roman" w:hAnsi="Times New Roman" w:cs="Times New Roman"/>
                <w:b/>
                <w:sz w:val="24"/>
                <w:szCs w:val="24"/>
              </w:rPr>
              <w:t>Формируемые компетенции</w:t>
            </w:r>
          </w:p>
        </w:tc>
        <w:tc>
          <w:tcPr>
            <w:tcW w:w="7466" w:type="dxa"/>
            <w:vAlign w:val="center"/>
          </w:tcPr>
          <w:p w:rsidR="007F6662" w:rsidRPr="006E4A32" w:rsidRDefault="007F6662" w:rsidP="006E4A32">
            <w:pPr>
              <w:spacing w:after="0" w:line="240" w:lineRule="auto"/>
              <w:jc w:val="center"/>
              <w:rPr>
                <w:rFonts w:ascii="Times New Roman" w:hAnsi="Times New Roman" w:cs="Times New Roman"/>
                <w:b/>
                <w:sz w:val="24"/>
                <w:szCs w:val="24"/>
              </w:rPr>
            </w:pPr>
            <w:r w:rsidRPr="006E4A32">
              <w:rPr>
                <w:rFonts w:ascii="Times New Roman" w:hAnsi="Times New Roman" w:cs="Times New Roman"/>
                <w:b/>
                <w:sz w:val="24"/>
                <w:szCs w:val="24"/>
              </w:rPr>
              <w:t>Планируемые результаты обучения</w:t>
            </w:r>
          </w:p>
        </w:tc>
      </w:tr>
      <w:tr w:rsidR="007F6662" w:rsidRPr="006E4A32" w:rsidTr="00CD505E">
        <w:tc>
          <w:tcPr>
            <w:tcW w:w="817" w:type="dxa"/>
            <w:vMerge w:val="restart"/>
            <w:vAlign w:val="center"/>
          </w:tcPr>
          <w:p w:rsidR="007F6662" w:rsidRPr="006E4A32" w:rsidRDefault="007F6662" w:rsidP="006E4A32">
            <w:pPr>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1</w:t>
            </w:r>
          </w:p>
        </w:tc>
        <w:tc>
          <w:tcPr>
            <w:tcW w:w="2268" w:type="dxa"/>
            <w:vMerge w:val="restart"/>
            <w:vAlign w:val="center"/>
          </w:tcPr>
          <w:p w:rsidR="007F6662" w:rsidRPr="006E4A32" w:rsidRDefault="007F6662" w:rsidP="00E57378">
            <w:pPr>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Государственный экзамен</w:t>
            </w:r>
          </w:p>
        </w:tc>
        <w:tc>
          <w:tcPr>
            <w:tcW w:w="4394" w:type="dxa"/>
            <w:vAlign w:val="center"/>
          </w:tcPr>
          <w:p w:rsidR="007F6662" w:rsidRPr="006E4A32" w:rsidRDefault="004E4262" w:rsidP="00E57378">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kern w:val="1"/>
                <w:sz w:val="24"/>
                <w:szCs w:val="24"/>
                <w:lang w:eastAsia="ar-SA"/>
              </w:rPr>
              <w:t xml:space="preserve">УК-6 </w:t>
            </w:r>
            <w:r w:rsidR="00AC2F96" w:rsidRPr="006E4A32">
              <w:rPr>
                <w:rFonts w:ascii="Times New Roman" w:hAnsi="Times New Roman" w:cs="Times New Roman"/>
                <w:kern w:val="1"/>
                <w:sz w:val="24"/>
                <w:szCs w:val="24"/>
                <w:lang w:eastAsia="ar-SA"/>
              </w:rPr>
              <w:t>Способность к принятию самостоятельных мотивированных решений в нестандартных ситуациях и готовность нести ответственность за их последствия;</w:t>
            </w:r>
            <w:r w:rsidR="00AC2F96" w:rsidRPr="006E4A32">
              <w:rPr>
                <w:rFonts w:ascii="Times New Roman" w:hAnsi="Times New Roman" w:cs="Times New Roman"/>
                <w:color w:val="FFFF00"/>
                <w:sz w:val="24"/>
                <w:szCs w:val="24"/>
                <w:lang w:eastAsia="ar-SA"/>
              </w:rPr>
              <w:t xml:space="preserve"> </w:t>
            </w:r>
          </w:p>
        </w:tc>
        <w:tc>
          <w:tcPr>
            <w:tcW w:w="7466" w:type="dxa"/>
            <w:vAlign w:val="center"/>
          </w:tcPr>
          <w:p w:rsidR="007F6662" w:rsidRPr="006E4A32" w:rsidRDefault="00F936EA" w:rsidP="00E57378">
            <w:pPr>
              <w:spacing w:after="0" w:line="240" w:lineRule="auto"/>
              <w:jc w:val="both"/>
              <w:rPr>
                <w:b/>
                <w:sz w:val="24"/>
                <w:szCs w:val="24"/>
              </w:rPr>
            </w:pPr>
            <w:bookmarkStart w:id="8" w:name="_Hlk467180785"/>
            <w:r w:rsidRPr="006E4A32">
              <w:rPr>
                <w:rFonts w:ascii="Times New Roman" w:hAnsi="Times New Roman" w:cs="Times New Roman"/>
                <w:sz w:val="24"/>
                <w:szCs w:val="24"/>
              </w:rPr>
              <w:t>ВЛАДЕТЬ: приемами и технологиями целеполагания, целереализации и оценки результатов деятельности по решению профессиональных задач.</w:t>
            </w:r>
            <w:r w:rsidR="00576F6D">
              <w:rPr>
                <w:rFonts w:ascii="Times New Roman" w:hAnsi="Times New Roman" w:cs="Times New Roman"/>
                <w:sz w:val="24"/>
                <w:szCs w:val="24"/>
              </w:rPr>
              <w:t xml:space="preserve"> </w:t>
            </w:r>
            <w:r w:rsidRPr="006E4A32">
              <w:rPr>
                <w:b/>
                <w:sz w:val="24"/>
                <w:szCs w:val="24"/>
              </w:rPr>
              <w:t>Код В1(УК-6)</w:t>
            </w:r>
          </w:p>
          <w:bookmarkEnd w:id="8"/>
          <w:p w:rsidR="00F936EA" w:rsidRPr="006E4A32" w:rsidRDefault="00F936EA" w:rsidP="00E57378">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ВЛАДЕТЬ: способами выявления и оценки индивидуально-личностных, профессионально-значимых качеств и путями достижения более высокого уровня их развития. </w:t>
            </w:r>
            <w:r w:rsidRPr="006E4A32">
              <w:rPr>
                <w:rFonts w:ascii="Times New Roman" w:hAnsi="Times New Roman" w:cs="Times New Roman"/>
                <w:b/>
                <w:sz w:val="24"/>
                <w:szCs w:val="24"/>
              </w:rPr>
              <w:t>Код В2(УК-6)</w:t>
            </w:r>
          </w:p>
        </w:tc>
      </w:tr>
      <w:tr w:rsidR="007F6662" w:rsidRPr="006E4A32" w:rsidTr="00CD505E">
        <w:tc>
          <w:tcPr>
            <w:tcW w:w="817" w:type="dxa"/>
            <w:vMerge/>
            <w:vAlign w:val="center"/>
          </w:tcPr>
          <w:p w:rsidR="007F6662" w:rsidRPr="006E4A32" w:rsidRDefault="007F6662" w:rsidP="006E4A32">
            <w:pPr>
              <w:autoSpaceDE w:val="0"/>
              <w:autoSpaceDN w:val="0"/>
              <w:adjustRightInd w:val="0"/>
              <w:spacing w:after="0" w:line="240" w:lineRule="auto"/>
              <w:jc w:val="both"/>
              <w:rPr>
                <w:rFonts w:ascii="Times New Roman" w:hAnsi="Times New Roman" w:cs="Times New Roman"/>
                <w:sz w:val="24"/>
                <w:szCs w:val="24"/>
              </w:rPr>
            </w:pPr>
          </w:p>
        </w:tc>
        <w:tc>
          <w:tcPr>
            <w:tcW w:w="2268" w:type="dxa"/>
            <w:vMerge/>
            <w:vAlign w:val="center"/>
          </w:tcPr>
          <w:p w:rsidR="007F6662" w:rsidRPr="006E4A32" w:rsidRDefault="007F6662" w:rsidP="00E57378">
            <w:pPr>
              <w:autoSpaceDE w:val="0"/>
              <w:autoSpaceDN w:val="0"/>
              <w:adjustRightInd w:val="0"/>
              <w:spacing w:after="0" w:line="240" w:lineRule="auto"/>
              <w:jc w:val="both"/>
              <w:rPr>
                <w:rFonts w:ascii="Times New Roman" w:hAnsi="Times New Roman" w:cs="Times New Roman"/>
                <w:sz w:val="24"/>
                <w:szCs w:val="24"/>
              </w:rPr>
            </w:pPr>
          </w:p>
        </w:tc>
        <w:tc>
          <w:tcPr>
            <w:tcW w:w="4394" w:type="dxa"/>
            <w:vAlign w:val="center"/>
          </w:tcPr>
          <w:p w:rsidR="007F6662" w:rsidRPr="006E4A32" w:rsidRDefault="004E4262" w:rsidP="00E57378">
            <w:pPr>
              <w:shd w:val="clear" w:color="auto" w:fill="FFFFFF"/>
              <w:spacing w:after="0" w:line="240" w:lineRule="auto"/>
              <w:jc w:val="both"/>
              <w:rPr>
                <w:rFonts w:ascii="Times New Roman" w:hAnsi="Times New Roman" w:cs="Times New Roman"/>
                <w:sz w:val="24"/>
                <w:szCs w:val="24"/>
              </w:rPr>
            </w:pPr>
            <w:r w:rsidRPr="006E4A32">
              <w:rPr>
                <w:rFonts w:ascii="Times New Roman" w:hAnsi="Times New Roman" w:cs="Times New Roman"/>
                <w:color w:val="000000"/>
                <w:sz w:val="24"/>
                <w:szCs w:val="24"/>
                <w:lang w:eastAsia="ar-SA"/>
              </w:rPr>
              <w:t>УК-</w:t>
            </w:r>
            <w:r w:rsidR="00AC2F96" w:rsidRPr="006E4A32">
              <w:rPr>
                <w:rFonts w:ascii="Times New Roman" w:hAnsi="Times New Roman" w:cs="Times New Roman"/>
                <w:color w:val="000000"/>
                <w:sz w:val="24"/>
                <w:szCs w:val="24"/>
                <w:lang w:eastAsia="ar-SA"/>
              </w:rPr>
              <w:t>7 Способность планировать, осуществлять и оценивать учебный процесс с учетом специф</w:t>
            </w:r>
            <w:r w:rsidR="00C868D7" w:rsidRPr="006E4A32">
              <w:rPr>
                <w:rFonts w:ascii="Times New Roman" w:hAnsi="Times New Roman" w:cs="Times New Roman"/>
                <w:color w:val="000000"/>
                <w:sz w:val="24"/>
                <w:szCs w:val="24"/>
                <w:lang w:eastAsia="ar-SA"/>
              </w:rPr>
              <w:t>ики образовательной среды</w:t>
            </w:r>
            <w:r w:rsidR="00AC2F96" w:rsidRPr="006E4A32">
              <w:rPr>
                <w:rFonts w:ascii="Times New Roman" w:hAnsi="Times New Roman" w:cs="Times New Roman"/>
                <w:color w:val="000000"/>
                <w:sz w:val="24"/>
                <w:szCs w:val="24"/>
                <w:lang w:eastAsia="ar-SA"/>
              </w:rPr>
              <w:t>;</w:t>
            </w:r>
          </w:p>
        </w:tc>
        <w:tc>
          <w:tcPr>
            <w:tcW w:w="7466" w:type="dxa"/>
            <w:vAlign w:val="center"/>
          </w:tcPr>
          <w:p w:rsidR="00C868D7" w:rsidRPr="006E4A32" w:rsidRDefault="00C868D7" w:rsidP="00E57378">
            <w:pPr>
              <w:spacing w:after="0" w:line="240" w:lineRule="auto"/>
              <w:jc w:val="both"/>
              <w:rPr>
                <w:rFonts w:ascii="Times New Roman" w:hAnsi="Times New Roman" w:cs="Times New Roman"/>
                <w:b/>
                <w:sz w:val="24"/>
                <w:szCs w:val="24"/>
              </w:rPr>
            </w:pPr>
            <w:r w:rsidRPr="006E4A32">
              <w:rPr>
                <w:rFonts w:ascii="Times New Roman" w:hAnsi="Times New Roman" w:cs="Times New Roman"/>
                <w:sz w:val="24"/>
                <w:szCs w:val="24"/>
              </w:rPr>
              <w:t xml:space="preserve">ЗНАТЬ:  современные методы и технологии планирования учебного процесса. </w:t>
            </w:r>
            <w:bookmarkStart w:id="9" w:name="_Hlk467180941"/>
            <w:r w:rsidRPr="006E4A32">
              <w:rPr>
                <w:rFonts w:ascii="Times New Roman" w:hAnsi="Times New Roman" w:cs="Times New Roman"/>
                <w:b/>
                <w:sz w:val="24"/>
                <w:szCs w:val="24"/>
              </w:rPr>
              <w:t>Код З1(УК-7)</w:t>
            </w:r>
            <w:bookmarkEnd w:id="9"/>
          </w:p>
          <w:p w:rsidR="007F6662" w:rsidRPr="006E4A32" w:rsidRDefault="00C868D7" w:rsidP="00E57378">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УМЕТЬ: адаптировать учебный процесс (методическое обеспечение, технологии проведения занятий, взаимодействия с аудиторией и т.д.) с учетом специфики образовательной среды. </w:t>
            </w:r>
            <w:r w:rsidRPr="006E4A32">
              <w:rPr>
                <w:rFonts w:ascii="Times New Roman" w:hAnsi="Times New Roman" w:cs="Times New Roman"/>
                <w:b/>
                <w:sz w:val="24"/>
                <w:szCs w:val="24"/>
              </w:rPr>
              <w:t>Код У1(УК-7)</w:t>
            </w:r>
          </w:p>
        </w:tc>
      </w:tr>
      <w:tr w:rsidR="007F6662" w:rsidRPr="006E4A32" w:rsidTr="00CD505E">
        <w:tc>
          <w:tcPr>
            <w:tcW w:w="817" w:type="dxa"/>
            <w:vMerge/>
            <w:vAlign w:val="center"/>
          </w:tcPr>
          <w:p w:rsidR="007F6662" w:rsidRPr="006E4A32" w:rsidRDefault="007F6662" w:rsidP="006E4A32">
            <w:pPr>
              <w:autoSpaceDE w:val="0"/>
              <w:autoSpaceDN w:val="0"/>
              <w:adjustRightInd w:val="0"/>
              <w:spacing w:after="0" w:line="240" w:lineRule="auto"/>
              <w:jc w:val="both"/>
              <w:rPr>
                <w:rFonts w:ascii="Times New Roman" w:hAnsi="Times New Roman" w:cs="Times New Roman"/>
                <w:sz w:val="24"/>
                <w:szCs w:val="24"/>
              </w:rPr>
            </w:pPr>
          </w:p>
        </w:tc>
        <w:tc>
          <w:tcPr>
            <w:tcW w:w="2268" w:type="dxa"/>
            <w:vMerge/>
            <w:vAlign w:val="center"/>
          </w:tcPr>
          <w:p w:rsidR="007F6662" w:rsidRPr="006E4A32" w:rsidRDefault="007F6662" w:rsidP="00E57378">
            <w:pPr>
              <w:autoSpaceDE w:val="0"/>
              <w:autoSpaceDN w:val="0"/>
              <w:adjustRightInd w:val="0"/>
              <w:spacing w:after="0" w:line="240" w:lineRule="auto"/>
              <w:jc w:val="both"/>
              <w:rPr>
                <w:rFonts w:ascii="Times New Roman" w:hAnsi="Times New Roman" w:cs="Times New Roman"/>
                <w:sz w:val="24"/>
                <w:szCs w:val="24"/>
              </w:rPr>
            </w:pPr>
          </w:p>
        </w:tc>
        <w:tc>
          <w:tcPr>
            <w:tcW w:w="4394" w:type="dxa"/>
            <w:vAlign w:val="center"/>
          </w:tcPr>
          <w:p w:rsidR="00AC2F96" w:rsidRPr="006E4A32" w:rsidRDefault="00AC2F96" w:rsidP="00E57378">
            <w:pPr>
              <w:tabs>
                <w:tab w:val="left" w:pos="1276"/>
              </w:tabs>
              <w:suppressAutoHyphens/>
              <w:spacing w:after="0" w:line="240" w:lineRule="auto"/>
              <w:jc w:val="both"/>
              <w:rPr>
                <w:rFonts w:ascii="Times New Roman" w:hAnsi="Times New Roman" w:cs="Times New Roman"/>
                <w:sz w:val="24"/>
                <w:szCs w:val="24"/>
                <w:lang w:eastAsia="ar-SA"/>
              </w:rPr>
            </w:pPr>
            <w:r w:rsidRPr="006E4A32">
              <w:rPr>
                <w:rFonts w:ascii="Times New Roman" w:hAnsi="Times New Roman" w:cs="Times New Roman"/>
                <w:sz w:val="24"/>
                <w:szCs w:val="24"/>
              </w:rPr>
              <w:t xml:space="preserve">ОПК-2 </w:t>
            </w:r>
            <w:r w:rsidRPr="006E4A32">
              <w:rPr>
                <w:rFonts w:ascii="Times New Roman" w:hAnsi="Times New Roman" w:cs="Times New Roman"/>
                <w:sz w:val="24"/>
                <w:szCs w:val="24"/>
                <w:lang w:eastAsia="ar-SA"/>
              </w:rPr>
              <w:t xml:space="preserve">Способность разрабатывать комплексное методическое обеспечение образовательных дисциплин (модулей) с учетом передового международного опыта; </w:t>
            </w:r>
          </w:p>
          <w:p w:rsidR="007F6662" w:rsidRPr="006E4A32" w:rsidRDefault="007F6662" w:rsidP="00E57378">
            <w:pPr>
              <w:autoSpaceDE w:val="0"/>
              <w:autoSpaceDN w:val="0"/>
              <w:adjustRightInd w:val="0"/>
              <w:spacing w:after="0" w:line="240" w:lineRule="auto"/>
              <w:jc w:val="both"/>
              <w:rPr>
                <w:rFonts w:ascii="Times New Roman" w:hAnsi="Times New Roman" w:cs="Times New Roman"/>
                <w:sz w:val="24"/>
                <w:szCs w:val="24"/>
              </w:rPr>
            </w:pPr>
          </w:p>
        </w:tc>
        <w:tc>
          <w:tcPr>
            <w:tcW w:w="7466" w:type="dxa"/>
            <w:vAlign w:val="center"/>
          </w:tcPr>
          <w:p w:rsidR="007F6662" w:rsidRPr="006E4A32" w:rsidRDefault="00C868D7" w:rsidP="00E57378">
            <w:pPr>
              <w:spacing w:after="0" w:line="240" w:lineRule="auto"/>
              <w:jc w:val="both"/>
              <w:rPr>
                <w:rFonts w:ascii="Times New Roman" w:hAnsi="Times New Roman" w:cs="Times New Roman"/>
                <w:b/>
                <w:sz w:val="24"/>
                <w:szCs w:val="24"/>
              </w:rPr>
            </w:pPr>
            <w:r w:rsidRPr="006E4A32">
              <w:rPr>
                <w:rFonts w:ascii="Times New Roman" w:hAnsi="Times New Roman" w:cs="Times New Roman"/>
                <w:sz w:val="24"/>
                <w:szCs w:val="24"/>
              </w:rPr>
              <w:t xml:space="preserve">ЗНАТЬ: современные образовательные технологии, методы и средства обучения с целью обеспечения планируемого уровня личностного и профессионального развития обучающегося по программам высшего образования </w:t>
            </w:r>
            <w:r w:rsidRPr="006E4A32">
              <w:rPr>
                <w:rFonts w:ascii="Times New Roman" w:hAnsi="Times New Roman" w:cs="Times New Roman"/>
                <w:b/>
                <w:sz w:val="24"/>
                <w:szCs w:val="24"/>
              </w:rPr>
              <w:t>Код З1 (ОПК-2).</w:t>
            </w:r>
          </w:p>
          <w:p w:rsidR="00C868D7" w:rsidRPr="006E4A32" w:rsidRDefault="00C868D7" w:rsidP="00E57378">
            <w:pPr>
              <w:spacing w:after="0" w:line="240" w:lineRule="auto"/>
              <w:jc w:val="both"/>
              <w:rPr>
                <w:rFonts w:ascii="Times New Roman" w:hAnsi="Times New Roman" w:cs="Times New Roman"/>
                <w:b/>
                <w:sz w:val="24"/>
                <w:szCs w:val="24"/>
              </w:rPr>
            </w:pPr>
            <w:r w:rsidRPr="006E4A32">
              <w:rPr>
                <w:rFonts w:ascii="Times New Roman" w:hAnsi="Times New Roman" w:cs="Times New Roman"/>
                <w:sz w:val="24"/>
                <w:szCs w:val="24"/>
              </w:rPr>
              <w:t xml:space="preserve">УМЕТЬ: обоснованно выбирать современные образовательные технологии, методы и средства обучения для обеспечения целей учебного процесса в высшей школе </w:t>
            </w:r>
            <w:r w:rsidRPr="006E4A32">
              <w:rPr>
                <w:rFonts w:ascii="Times New Roman" w:hAnsi="Times New Roman" w:cs="Times New Roman"/>
                <w:b/>
                <w:sz w:val="24"/>
                <w:szCs w:val="24"/>
              </w:rPr>
              <w:t>Код У1 (ОПК-2).</w:t>
            </w:r>
          </w:p>
          <w:p w:rsidR="00C868D7" w:rsidRPr="006E4A32" w:rsidRDefault="00C868D7" w:rsidP="00E57378">
            <w:pPr>
              <w:spacing w:after="0" w:line="240" w:lineRule="auto"/>
              <w:jc w:val="both"/>
              <w:rPr>
                <w:rFonts w:ascii="Times New Roman" w:eastAsia="Calibri" w:hAnsi="Times New Roman" w:cs="Times New Roman"/>
                <w:sz w:val="24"/>
                <w:szCs w:val="24"/>
              </w:rPr>
            </w:pPr>
            <w:r w:rsidRPr="006E4A32">
              <w:rPr>
                <w:rFonts w:ascii="Times New Roman" w:hAnsi="Times New Roman" w:cs="Times New Roman"/>
                <w:sz w:val="24"/>
                <w:szCs w:val="24"/>
              </w:rPr>
              <w:t xml:space="preserve">ВЛАДЕТЬ: навыками эффективного использования современных образовательных технологий, методов и средств обучения для обеспечения целей учебного процесса в высшей школе  </w:t>
            </w:r>
            <w:r w:rsidRPr="006E4A32">
              <w:rPr>
                <w:rFonts w:ascii="Times New Roman" w:hAnsi="Times New Roman" w:cs="Times New Roman"/>
                <w:b/>
                <w:sz w:val="24"/>
                <w:szCs w:val="24"/>
              </w:rPr>
              <w:t>Код В1 (ОПК-2).</w:t>
            </w:r>
          </w:p>
        </w:tc>
      </w:tr>
      <w:tr w:rsidR="007F6662" w:rsidRPr="006E4A32" w:rsidTr="00CD505E">
        <w:tc>
          <w:tcPr>
            <w:tcW w:w="817" w:type="dxa"/>
            <w:vMerge/>
            <w:vAlign w:val="center"/>
          </w:tcPr>
          <w:p w:rsidR="007F6662" w:rsidRPr="006E4A32" w:rsidRDefault="007F6662" w:rsidP="006E4A32">
            <w:pPr>
              <w:autoSpaceDE w:val="0"/>
              <w:autoSpaceDN w:val="0"/>
              <w:adjustRightInd w:val="0"/>
              <w:spacing w:after="0" w:line="240" w:lineRule="auto"/>
              <w:jc w:val="both"/>
              <w:rPr>
                <w:rFonts w:ascii="Times New Roman" w:hAnsi="Times New Roman" w:cs="Times New Roman"/>
                <w:sz w:val="24"/>
                <w:szCs w:val="24"/>
              </w:rPr>
            </w:pPr>
          </w:p>
        </w:tc>
        <w:tc>
          <w:tcPr>
            <w:tcW w:w="2268" w:type="dxa"/>
            <w:vMerge/>
            <w:vAlign w:val="center"/>
          </w:tcPr>
          <w:p w:rsidR="007F6662" w:rsidRPr="006E4A32" w:rsidRDefault="007F6662" w:rsidP="00E57378">
            <w:pPr>
              <w:autoSpaceDE w:val="0"/>
              <w:autoSpaceDN w:val="0"/>
              <w:adjustRightInd w:val="0"/>
              <w:spacing w:after="0" w:line="240" w:lineRule="auto"/>
              <w:jc w:val="both"/>
              <w:rPr>
                <w:rFonts w:ascii="Times New Roman" w:hAnsi="Times New Roman" w:cs="Times New Roman"/>
                <w:sz w:val="24"/>
                <w:szCs w:val="24"/>
              </w:rPr>
            </w:pPr>
          </w:p>
        </w:tc>
        <w:tc>
          <w:tcPr>
            <w:tcW w:w="4394" w:type="dxa"/>
            <w:vAlign w:val="center"/>
          </w:tcPr>
          <w:p w:rsidR="007F6662" w:rsidRPr="006E4A32" w:rsidRDefault="00E57378" w:rsidP="00E57378">
            <w:pPr>
              <w:tabs>
                <w:tab w:val="left" w:pos="127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ОПК–</w:t>
            </w:r>
            <w:r w:rsidR="00AC2F96" w:rsidRPr="006E4A32">
              <w:rPr>
                <w:rFonts w:ascii="Times New Roman" w:hAnsi="Times New Roman" w:cs="Times New Roman"/>
                <w:sz w:val="24"/>
                <w:szCs w:val="24"/>
              </w:rPr>
              <w:t>3 Способность к разработке новых методов исследования, применение их в самостоятельной научно-исследовательской деятельности с учетом правил соблюдения авторских прав;</w:t>
            </w:r>
          </w:p>
        </w:tc>
        <w:tc>
          <w:tcPr>
            <w:tcW w:w="7466" w:type="dxa"/>
            <w:vAlign w:val="center"/>
          </w:tcPr>
          <w:p w:rsidR="007F6662" w:rsidRPr="006E4A32" w:rsidRDefault="00C868D7" w:rsidP="00E57378">
            <w:pPr>
              <w:spacing w:after="0" w:line="240" w:lineRule="auto"/>
              <w:jc w:val="both"/>
              <w:rPr>
                <w:rFonts w:ascii="Times New Roman" w:hAnsi="Times New Roman" w:cs="Times New Roman"/>
                <w:b/>
                <w:sz w:val="24"/>
                <w:szCs w:val="24"/>
              </w:rPr>
            </w:pPr>
            <w:r w:rsidRPr="006E4A32">
              <w:rPr>
                <w:rFonts w:ascii="Times New Roman" w:hAnsi="Times New Roman" w:cs="Times New Roman"/>
                <w:sz w:val="24"/>
                <w:szCs w:val="24"/>
              </w:rPr>
              <w:t>ЗНАТЬ:  методологию разработки новых методов исследования в социологии</w:t>
            </w:r>
            <w:r w:rsidRPr="006E4A32">
              <w:rPr>
                <w:rFonts w:ascii="Times New Roman" w:hAnsi="Times New Roman" w:cs="Times New Roman"/>
                <w:b/>
                <w:sz w:val="24"/>
                <w:szCs w:val="24"/>
              </w:rPr>
              <w:t xml:space="preserve"> Код З1 (ОПК-3).</w:t>
            </w:r>
          </w:p>
          <w:p w:rsidR="00C868D7" w:rsidRPr="006E4A32" w:rsidRDefault="00C868D7" w:rsidP="00E57378">
            <w:pPr>
              <w:spacing w:after="0" w:line="240" w:lineRule="auto"/>
              <w:jc w:val="both"/>
              <w:rPr>
                <w:rFonts w:ascii="Times New Roman" w:hAnsi="Times New Roman" w:cs="Times New Roman"/>
                <w:b/>
                <w:sz w:val="24"/>
                <w:szCs w:val="24"/>
              </w:rPr>
            </w:pPr>
            <w:r w:rsidRPr="006E4A32">
              <w:rPr>
                <w:rFonts w:ascii="Times New Roman" w:hAnsi="Times New Roman" w:cs="Times New Roman"/>
                <w:sz w:val="24"/>
                <w:szCs w:val="24"/>
              </w:rPr>
              <w:t>ЗНАТЬ: законодательные акты, регламентирующие соблюдение авторских прав</w:t>
            </w:r>
            <w:r w:rsidRPr="006E4A32">
              <w:rPr>
                <w:rFonts w:ascii="Times New Roman" w:hAnsi="Times New Roman" w:cs="Times New Roman"/>
                <w:b/>
                <w:sz w:val="24"/>
                <w:szCs w:val="24"/>
              </w:rPr>
              <w:t xml:space="preserve"> Код З2 (ОПК-3).</w:t>
            </w:r>
          </w:p>
          <w:p w:rsidR="00C868D7" w:rsidRPr="006E4A32" w:rsidRDefault="00C868D7" w:rsidP="00E57378">
            <w:pPr>
              <w:spacing w:after="0" w:line="240" w:lineRule="auto"/>
              <w:jc w:val="both"/>
              <w:rPr>
                <w:rFonts w:ascii="Times New Roman" w:hAnsi="Times New Roman" w:cs="Times New Roman"/>
                <w:b/>
                <w:sz w:val="24"/>
                <w:szCs w:val="24"/>
              </w:rPr>
            </w:pPr>
            <w:r w:rsidRPr="006E4A32">
              <w:rPr>
                <w:rFonts w:ascii="Times New Roman" w:hAnsi="Times New Roman" w:cs="Times New Roman"/>
                <w:sz w:val="24"/>
                <w:szCs w:val="24"/>
              </w:rPr>
              <w:t>УМЕТЬ:  обосновывать необходимость разработки новых методов исследования в социологии</w:t>
            </w:r>
            <w:r w:rsidRPr="006E4A32">
              <w:rPr>
                <w:rFonts w:ascii="Times New Roman" w:hAnsi="Times New Roman" w:cs="Times New Roman"/>
                <w:b/>
                <w:sz w:val="24"/>
                <w:szCs w:val="24"/>
              </w:rPr>
              <w:t xml:space="preserve"> Код У1 (ОПК-3).</w:t>
            </w:r>
          </w:p>
          <w:p w:rsidR="00C868D7" w:rsidRPr="006E4A32" w:rsidRDefault="00C868D7" w:rsidP="00E57378">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ВЛАДЕТЬ: навыками применения новых методов исследования в самостоятельной научно-исследовательской деятельности с учетом правил соблюдения авторских прав</w:t>
            </w:r>
            <w:r w:rsidRPr="006E4A32">
              <w:rPr>
                <w:rFonts w:ascii="Times New Roman" w:hAnsi="Times New Roman" w:cs="Times New Roman"/>
                <w:b/>
                <w:sz w:val="24"/>
                <w:szCs w:val="24"/>
              </w:rPr>
              <w:t>Код В1 (ОПК-3).</w:t>
            </w:r>
          </w:p>
        </w:tc>
      </w:tr>
      <w:tr w:rsidR="00F936EA" w:rsidRPr="006E4A32" w:rsidTr="00CD505E">
        <w:tc>
          <w:tcPr>
            <w:tcW w:w="817" w:type="dxa"/>
            <w:vAlign w:val="center"/>
          </w:tcPr>
          <w:p w:rsidR="00F936EA" w:rsidRPr="006E4A32" w:rsidRDefault="00F936EA" w:rsidP="006E4A32">
            <w:pPr>
              <w:autoSpaceDE w:val="0"/>
              <w:autoSpaceDN w:val="0"/>
              <w:adjustRightInd w:val="0"/>
              <w:spacing w:after="0" w:line="240" w:lineRule="auto"/>
              <w:jc w:val="both"/>
              <w:rPr>
                <w:rFonts w:ascii="Times New Roman" w:hAnsi="Times New Roman" w:cs="Times New Roman"/>
                <w:sz w:val="24"/>
                <w:szCs w:val="24"/>
              </w:rPr>
            </w:pPr>
          </w:p>
        </w:tc>
        <w:tc>
          <w:tcPr>
            <w:tcW w:w="2268" w:type="dxa"/>
            <w:vAlign w:val="center"/>
          </w:tcPr>
          <w:p w:rsidR="00F936EA" w:rsidRPr="006E4A32" w:rsidRDefault="00F936EA" w:rsidP="00E57378">
            <w:pPr>
              <w:autoSpaceDE w:val="0"/>
              <w:autoSpaceDN w:val="0"/>
              <w:adjustRightInd w:val="0"/>
              <w:spacing w:after="0" w:line="240" w:lineRule="auto"/>
              <w:jc w:val="both"/>
              <w:rPr>
                <w:rFonts w:ascii="Times New Roman" w:hAnsi="Times New Roman" w:cs="Times New Roman"/>
                <w:sz w:val="24"/>
                <w:szCs w:val="24"/>
              </w:rPr>
            </w:pPr>
          </w:p>
        </w:tc>
        <w:tc>
          <w:tcPr>
            <w:tcW w:w="4394" w:type="dxa"/>
            <w:vAlign w:val="center"/>
          </w:tcPr>
          <w:p w:rsidR="00F936EA" w:rsidRPr="006E4A32" w:rsidRDefault="00F936EA" w:rsidP="00E57378">
            <w:pPr>
              <w:suppressAutoHyphens/>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ПК-3 Способность адаптировать и обобщать результаты современных социологических исследований для целей преподавания социальных дисциплин в высших учебных заведениях;</w:t>
            </w:r>
          </w:p>
        </w:tc>
        <w:tc>
          <w:tcPr>
            <w:tcW w:w="7466" w:type="dxa"/>
            <w:vAlign w:val="center"/>
          </w:tcPr>
          <w:p w:rsidR="00F936EA" w:rsidRPr="006E4A32" w:rsidRDefault="00C868D7" w:rsidP="00E57378">
            <w:pPr>
              <w:spacing w:after="0" w:line="240" w:lineRule="auto"/>
              <w:jc w:val="both"/>
              <w:rPr>
                <w:rFonts w:ascii="Times New Roman" w:hAnsi="Times New Roman" w:cs="Times New Roman"/>
                <w:b/>
                <w:sz w:val="24"/>
                <w:szCs w:val="24"/>
              </w:rPr>
            </w:pPr>
            <w:r w:rsidRPr="006E4A32">
              <w:rPr>
                <w:rFonts w:ascii="Times New Roman" w:hAnsi="Times New Roman" w:cs="Times New Roman"/>
                <w:sz w:val="24"/>
                <w:szCs w:val="24"/>
              </w:rPr>
              <w:t>ЗНАТЬ результаты современных социологических исследований в области социологии управления</w:t>
            </w:r>
            <w:r w:rsidRPr="006E4A32">
              <w:rPr>
                <w:rFonts w:ascii="Times New Roman" w:hAnsi="Times New Roman" w:cs="Times New Roman"/>
                <w:b/>
                <w:sz w:val="24"/>
                <w:szCs w:val="24"/>
              </w:rPr>
              <w:t xml:space="preserve">  Код З1 (ПК-3).</w:t>
            </w:r>
          </w:p>
          <w:p w:rsidR="00C868D7" w:rsidRPr="006E4A32" w:rsidRDefault="00C868D7" w:rsidP="00E57378">
            <w:pPr>
              <w:spacing w:after="0" w:line="240" w:lineRule="auto"/>
              <w:jc w:val="both"/>
              <w:rPr>
                <w:rFonts w:ascii="Times New Roman" w:hAnsi="Times New Roman" w:cs="Times New Roman"/>
                <w:b/>
                <w:sz w:val="24"/>
                <w:szCs w:val="24"/>
              </w:rPr>
            </w:pPr>
            <w:r w:rsidRPr="006E4A32">
              <w:rPr>
                <w:rFonts w:ascii="Times New Roman" w:hAnsi="Times New Roman" w:cs="Times New Roman"/>
                <w:sz w:val="24"/>
                <w:szCs w:val="24"/>
              </w:rPr>
              <w:t xml:space="preserve">УМЕТЬ обобщать результаты современных социологических исследований  </w:t>
            </w:r>
            <w:r w:rsidRPr="006E4A32">
              <w:rPr>
                <w:rFonts w:ascii="Times New Roman" w:hAnsi="Times New Roman" w:cs="Times New Roman"/>
                <w:b/>
                <w:sz w:val="24"/>
                <w:szCs w:val="24"/>
              </w:rPr>
              <w:t>Код У1 (ПК-3).</w:t>
            </w:r>
          </w:p>
          <w:p w:rsidR="00C868D7" w:rsidRPr="006E4A32" w:rsidRDefault="00C868D7" w:rsidP="00E57378">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ВЛАДЕТЬ навыками адаптировать результаты современных социологических исследований для целей преподавания социальных дисциплин в высших учебных заведениях</w:t>
            </w:r>
            <w:r w:rsidRPr="006E4A32">
              <w:rPr>
                <w:rFonts w:ascii="Times New Roman" w:hAnsi="Times New Roman" w:cs="Times New Roman"/>
                <w:b/>
                <w:sz w:val="24"/>
                <w:szCs w:val="24"/>
              </w:rPr>
              <w:t xml:space="preserve">  Код В1 (ПК-3).</w:t>
            </w:r>
          </w:p>
        </w:tc>
      </w:tr>
      <w:tr w:rsidR="00F936EA" w:rsidRPr="006E4A32" w:rsidTr="00CD505E">
        <w:tc>
          <w:tcPr>
            <w:tcW w:w="817" w:type="dxa"/>
            <w:vAlign w:val="center"/>
          </w:tcPr>
          <w:p w:rsidR="00F936EA" w:rsidRPr="006E4A32" w:rsidRDefault="00F936EA" w:rsidP="006E4A32">
            <w:pPr>
              <w:autoSpaceDE w:val="0"/>
              <w:autoSpaceDN w:val="0"/>
              <w:adjustRightInd w:val="0"/>
              <w:spacing w:after="0" w:line="240" w:lineRule="auto"/>
              <w:jc w:val="both"/>
              <w:rPr>
                <w:rFonts w:ascii="Times New Roman" w:hAnsi="Times New Roman" w:cs="Times New Roman"/>
                <w:sz w:val="24"/>
                <w:szCs w:val="24"/>
              </w:rPr>
            </w:pPr>
          </w:p>
        </w:tc>
        <w:tc>
          <w:tcPr>
            <w:tcW w:w="2268" w:type="dxa"/>
            <w:vAlign w:val="center"/>
          </w:tcPr>
          <w:p w:rsidR="00F936EA" w:rsidRPr="006E4A32" w:rsidRDefault="00F936EA" w:rsidP="00E57378">
            <w:pPr>
              <w:autoSpaceDE w:val="0"/>
              <w:autoSpaceDN w:val="0"/>
              <w:adjustRightInd w:val="0"/>
              <w:spacing w:after="0" w:line="240" w:lineRule="auto"/>
              <w:jc w:val="both"/>
              <w:rPr>
                <w:rFonts w:ascii="Times New Roman" w:hAnsi="Times New Roman" w:cs="Times New Roman"/>
                <w:sz w:val="24"/>
                <w:szCs w:val="24"/>
              </w:rPr>
            </w:pPr>
          </w:p>
        </w:tc>
        <w:tc>
          <w:tcPr>
            <w:tcW w:w="4394" w:type="dxa"/>
            <w:vAlign w:val="center"/>
          </w:tcPr>
          <w:p w:rsidR="00F936EA" w:rsidRPr="006E4A32" w:rsidRDefault="00F936EA" w:rsidP="00E57378">
            <w:pPr>
              <w:shd w:val="clear" w:color="auto" w:fill="FFFFFF"/>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ПК- 5 Способность использовать результаты исследований, знание закономерностей и тенденций развития для совершенствования социальных институтов, методов управления, разработки социальных программ и стратегий деятельности государственных и частных предприятий, общественных, политических, культурных организаций </w:t>
            </w:r>
          </w:p>
        </w:tc>
        <w:tc>
          <w:tcPr>
            <w:tcW w:w="7466" w:type="dxa"/>
            <w:vAlign w:val="center"/>
          </w:tcPr>
          <w:p w:rsidR="00C868D7" w:rsidRPr="006E4A32" w:rsidRDefault="00C868D7" w:rsidP="00E57378">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ЗНАТЬ: результаты наиболее значимых отечественных и международных исследований социального управления на государственном и организационном уровнях, внедрения которых в общественную практику привело к положительным социальным эффектам </w:t>
            </w:r>
            <w:r w:rsidRPr="006E4A32">
              <w:rPr>
                <w:rFonts w:ascii="Times New Roman" w:hAnsi="Times New Roman" w:cs="Times New Roman"/>
                <w:b/>
                <w:sz w:val="24"/>
                <w:szCs w:val="24"/>
              </w:rPr>
              <w:t>Код З1 (ПК-5).</w:t>
            </w:r>
          </w:p>
          <w:p w:rsidR="00C868D7" w:rsidRPr="006E4A32" w:rsidRDefault="00C868D7" w:rsidP="00E57378">
            <w:pPr>
              <w:shd w:val="clear" w:color="auto" w:fill="FFFFFF"/>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УМЕТЬ: составлять социальные программы развития и разрабатывать стратегии деятельности государственных и частных предприятий, общественных, политических, культурных организаций </w:t>
            </w:r>
            <w:r w:rsidRPr="006E4A32">
              <w:rPr>
                <w:rFonts w:ascii="Times New Roman" w:hAnsi="Times New Roman" w:cs="Times New Roman"/>
                <w:b/>
                <w:sz w:val="24"/>
                <w:szCs w:val="24"/>
              </w:rPr>
              <w:t>Код У1 (ПК-5).</w:t>
            </w:r>
          </w:p>
          <w:p w:rsidR="00C868D7" w:rsidRPr="006E4A32" w:rsidRDefault="00C868D7" w:rsidP="00E57378">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УМЕТЬ: выявлять проблемные зоны в системах социального управления государственных и частных предприятий, общественных, политических, культурных организаций, проводить социальную диагностику организаций </w:t>
            </w:r>
            <w:r w:rsidRPr="006E4A32">
              <w:rPr>
                <w:rFonts w:ascii="Times New Roman" w:hAnsi="Times New Roman" w:cs="Times New Roman"/>
                <w:b/>
                <w:sz w:val="24"/>
                <w:szCs w:val="24"/>
              </w:rPr>
              <w:t>Код У2 (ПК-5).</w:t>
            </w:r>
          </w:p>
          <w:p w:rsidR="00C868D7" w:rsidRPr="006E4A32" w:rsidRDefault="00C868D7" w:rsidP="00E57378">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ВЛАДЕТЬ: методами и социальными технологиями совершенствования функционирования социальных институтов современного общества </w:t>
            </w:r>
            <w:r w:rsidRPr="006E4A32">
              <w:rPr>
                <w:rFonts w:ascii="Times New Roman" w:hAnsi="Times New Roman" w:cs="Times New Roman"/>
                <w:b/>
                <w:sz w:val="24"/>
                <w:szCs w:val="24"/>
              </w:rPr>
              <w:t>Код В1 (ПК-5).</w:t>
            </w:r>
          </w:p>
          <w:p w:rsidR="00F936EA" w:rsidRPr="006E4A32" w:rsidRDefault="00C868D7" w:rsidP="00E57378">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ВЛАДЕТЬ: социологическими методами исследования и оптимизации систем управления на государственном и организационном уровнях на основе воздействия на различные </w:t>
            </w:r>
            <w:r w:rsidRPr="006E4A32">
              <w:rPr>
                <w:rFonts w:ascii="Times New Roman" w:hAnsi="Times New Roman" w:cs="Times New Roman"/>
                <w:sz w:val="24"/>
                <w:szCs w:val="24"/>
              </w:rPr>
              <w:lastRenderedPageBreak/>
              <w:t xml:space="preserve">функциональные сферы управления (управление человеческими ресурсами, маркетинг, управление производством и др.) и достижения синергетического эффекта </w:t>
            </w:r>
            <w:r w:rsidRPr="006E4A32">
              <w:rPr>
                <w:rFonts w:ascii="Times New Roman" w:hAnsi="Times New Roman" w:cs="Times New Roman"/>
                <w:b/>
                <w:sz w:val="24"/>
                <w:szCs w:val="24"/>
              </w:rPr>
              <w:t>Код В2 (ПК-5).</w:t>
            </w:r>
          </w:p>
        </w:tc>
      </w:tr>
      <w:tr w:rsidR="007F6662" w:rsidRPr="006E4A32" w:rsidTr="00CD505E">
        <w:tc>
          <w:tcPr>
            <w:tcW w:w="817" w:type="dxa"/>
            <w:vMerge w:val="restart"/>
            <w:vAlign w:val="center"/>
          </w:tcPr>
          <w:p w:rsidR="007F6662" w:rsidRPr="006E4A32" w:rsidRDefault="007F6662" w:rsidP="006E4A32">
            <w:pPr>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2</w:t>
            </w:r>
          </w:p>
        </w:tc>
        <w:tc>
          <w:tcPr>
            <w:tcW w:w="2268" w:type="dxa"/>
            <w:vMerge w:val="restart"/>
            <w:vAlign w:val="center"/>
          </w:tcPr>
          <w:p w:rsidR="007F6662" w:rsidRPr="001C3111" w:rsidRDefault="007F6662" w:rsidP="00E57378">
            <w:pPr>
              <w:autoSpaceDE w:val="0"/>
              <w:autoSpaceDN w:val="0"/>
              <w:adjustRightInd w:val="0"/>
              <w:spacing w:after="0" w:line="240" w:lineRule="auto"/>
              <w:jc w:val="both"/>
              <w:rPr>
                <w:rFonts w:ascii="Times New Roman" w:hAnsi="Times New Roman" w:cs="Times New Roman"/>
                <w:sz w:val="24"/>
                <w:szCs w:val="24"/>
              </w:rPr>
            </w:pPr>
            <w:r w:rsidRPr="001C3111">
              <w:rPr>
                <w:rFonts w:ascii="Times New Roman" w:hAnsi="Times New Roman" w:cs="Times New Roman"/>
                <w:sz w:val="24"/>
                <w:szCs w:val="24"/>
              </w:rPr>
              <w:t>Научный доклад об основных результатах подготовленной научно-квалификационной работы (диссертации)</w:t>
            </w:r>
          </w:p>
        </w:tc>
        <w:tc>
          <w:tcPr>
            <w:tcW w:w="4394" w:type="dxa"/>
            <w:vAlign w:val="center"/>
          </w:tcPr>
          <w:p w:rsidR="007F6662" w:rsidRPr="006E4A32" w:rsidRDefault="007F6662" w:rsidP="00E57378">
            <w:pPr>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7466" w:type="dxa"/>
          </w:tcPr>
          <w:p w:rsidR="007040B5" w:rsidRPr="006E4A32" w:rsidRDefault="007040B5" w:rsidP="00E57378">
            <w:pPr>
              <w:pStyle w:val="12"/>
              <w:jc w:val="both"/>
              <w:rPr>
                <w:rFonts w:cs="Times New Roman"/>
                <w:sz w:val="24"/>
                <w:szCs w:val="24"/>
              </w:rPr>
            </w:pPr>
            <w:r w:rsidRPr="006E4A32">
              <w:rPr>
                <w:rFonts w:cs="Times New Roman"/>
                <w:sz w:val="24"/>
                <w:szCs w:val="24"/>
              </w:rPr>
              <w:t xml:space="preserve">ВЛАДЕТЬ: навыками анализа методологических проблем, возникающих при решении исследовательских и практических задач, </w:t>
            </w:r>
          </w:p>
          <w:p w:rsidR="007F6662" w:rsidRPr="006E4A32" w:rsidRDefault="007040B5" w:rsidP="00E57378">
            <w:pPr>
              <w:pStyle w:val="12"/>
              <w:jc w:val="both"/>
              <w:rPr>
                <w:rFonts w:cs="Times New Roman"/>
                <w:b/>
                <w:sz w:val="24"/>
                <w:szCs w:val="24"/>
              </w:rPr>
            </w:pPr>
            <w:r w:rsidRPr="006E4A32">
              <w:rPr>
                <w:rFonts w:cs="Times New Roman"/>
                <w:sz w:val="24"/>
                <w:szCs w:val="24"/>
              </w:rPr>
              <w:t xml:space="preserve">в том числе в междисциплинарных областях </w:t>
            </w:r>
            <w:r w:rsidRPr="006E4A32">
              <w:rPr>
                <w:rFonts w:cs="Times New Roman"/>
                <w:b/>
                <w:sz w:val="24"/>
                <w:szCs w:val="24"/>
              </w:rPr>
              <w:t>Код В1 (УК-1)</w:t>
            </w:r>
          </w:p>
          <w:p w:rsidR="007040B5" w:rsidRPr="006E4A32" w:rsidRDefault="007040B5" w:rsidP="00E57378">
            <w:pPr>
              <w:pStyle w:val="12"/>
              <w:jc w:val="both"/>
              <w:rPr>
                <w:rFonts w:cs="Times New Roman"/>
                <w:sz w:val="24"/>
                <w:szCs w:val="24"/>
              </w:rPr>
            </w:pPr>
            <w:r w:rsidRPr="006E4A32">
              <w:rPr>
                <w:rFonts w:cs="Times New Roman"/>
                <w:sz w:val="24"/>
                <w:szCs w:val="24"/>
              </w:rPr>
              <w:t>ВЛАДЕТЬ: 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w:t>
            </w:r>
            <w:r w:rsidR="00E57378">
              <w:rPr>
                <w:rFonts w:cs="Times New Roman"/>
                <w:sz w:val="24"/>
                <w:szCs w:val="24"/>
              </w:rPr>
              <w:t xml:space="preserve"> </w:t>
            </w:r>
            <w:r w:rsidRPr="006E4A32">
              <w:rPr>
                <w:rFonts w:cs="Times New Roman"/>
                <w:b/>
                <w:sz w:val="24"/>
                <w:szCs w:val="24"/>
              </w:rPr>
              <w:t>Код В2 (УК-1)</w:t>
            </w:r>
          </w:p>
        </w:tc>
      </w:tr>
      <w:tr w:rsidR="007F6662" w:rsidRPr="006E4A32" w:rsidTr="00CD505E">
        <w:tc>
          <w:tcPr>
            <w:tcW w:w="817" w:type="dxa"/>
            <w:vMerge/>
            <w:vAlign w:val="center"/>
          </w:tcPr>
          <w:p w:rsidR="007F6662" w:rsidRPr="006E4A32" w:rsidRDefault="007F6662" w:rsidP="006E4A32">
            <w:pPr>
              <w:autoSpaceDE w:val="0"/>
              <w:autoSpaceDN w:val="0"/>
              <w:adjustRightInd w:val="0"/>
              <w:spacing w:after="0" w:line="240" w:lineRule="auto"/>
              <w:jc w:val="both"/>
              <w:rPr>
                <w:rFonts w:ascii="Times New Roman" w:hAnsi="Times New Roman" w:cs="Times New Roman"/>
                <w:sz w:val="24"/>
                <w:szCs w:val="24"/>
              </w:rPr>
            </w:pPr>
          </w:p>
        </w:tc>
        <w:tc>
          <w:tcPr>
            <w:tcW w:w="2268" w:type="dxa"/>
            <w:vMerge/>
            <w:vAlign w:val="center"/>
          </w:tcPr>
          <w:p w:rsidR="007F6662" w:rsidRPr="006E4A32" w:rsidRDefault="007F6662" w:rsidP="00E57378">
            <w:pPr>
              <w:autoSpaceDE w:val="0"/>
              <w:autoSpaceDN w:val="0"/>
              <w:adjustRightInd w:val="0"/>
              <w:spacing w:after="0" w:line="240" w:lineRule="auto"/>
              <w:jc w:val="both"/>
              <w:rPr>
                <w:rFonts w:ascii="Times New Roman" w:hAnsi="Times New Roman" w:cs="Times New Roman"/>
                <w:color w:val="262626"/>
                <w:sz w:val="24"/>
                <w:szCs w:val="24"/>
              </w:rPr>
            </w:pPr>
          </w:p>
        </w:tc>
        <w:tc>
          <w:tcPr>
            <w:tcW w:w="4394" w:type="dxa"/>
            <w:vAlign w:val="center"/>
          </w:tcPr>
          <w:p w:rsidR="007F6662" w:rsidRPr="006E4A32" w:rsidRDefault="007F6662" w:rsidP="00E57378">
            <w:pPr>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УК-2 </w:t>
            </w:r>
            <w:r w:rsidR="007040B5" w:rsidRPr="006E4A32">
              <w:rPr>
                <w:rFonts w:ascii="Times New Roman" w:hAnsi="Times New Roman" w:cs="Times New Roman"/>
                <w:sz w:val="24"/>
                <w:szCs w:val="24"/>
                <w:lang w:eastAsia="ar-SA"/>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w:t>
            </w:r>
          </w:p>
        </w:tc>
        <w:tc>
          <w:tcPr>
            <w:tcW w:w="7466" w:type="dxa"/>
          </w:tcPr>
          <w:p w:rsidR="007F6662" w:rsidRPr="006E4A32" w:rsidRDefault="007040B5" w:rsidP="00E57378">
            <w:pPr>
              <w:spacing w:after="0" w:line="240" w:lineRule="auto"/>
              <w:jc w:val="both"/>
              <w:rPr>
                <w:rFonts w:ascii="Times New Roman" w:hAnsi="Times New Roman" w:cs="Times New Roman"/>
                <w:i/>
                <w:sz w:val="24"/>
                <w:szCs w:val="24"/>
              </w:rPr>
            </w:pPr>
            <w:r w:rsidRPr="006E4A32">
              <w:rPr>
                <w:rFonts w:ascii="Times New Roman" w:hAnsi="Times New Roman" w:cs="Times New Roman"/>
                <w:sz w:val="24"/>
                <w:szCs w:val="24"/>
              </w:rPr>
              <w:t xml:space="preserve">ВЛАДЕТЬ: технологиями планирования в профессиональной деятельности в сфере научных исследований </w:t>
            </w:r>
            <w:r w:rsidRPr="006E4A32">
              <w:rPr>
                <w:rFonts w:ascii="Times New Roman" w:hAnsi="Times New Roman" w:cs="Times New Roman"/>
                <w:b/>
                <w:sz w:val="24"/>
                <w:szCs w:val="24"/>
              </w:rPr>
              <w:t>Код В2 (УК-2)</w:t>
            </w:r>
          </w:p>
        </w:tc>
      </w:tr>
      <w:tr w:rsidR="007F6662" w:rsidRPr="006E4A32" w:rsidTr="00CD505E">
        <w:tc>
          <w:tcPr>
            <w:tcW w:w="817" w:type="dxa"/>
            <w:vMerge/>
            <w:vAlign w:val="center"/>
          </w:tcPr>
          <w:p w:rsidR="007F6662" w:rsidRPr="006E4A32" w:rsidRDefault="007F6662" w:rsidP="006E4A32">
            <w:pPr>
              <w:autoSpaceDE w:val="0"/>
              <w:autoSpaceDN w:val="0"/>
              <w:adjustRightInd w:val="0"/>
              <w:spacing w:after="0" w:line="240" w:lineRule="auto"/>
              <w:jc w:val="both"/>
              <w:rPr>
                <w:rFonts w:ascii="Times New Roman" w:hAnsi="Times New Roman" w:cs="Times New Roman"/>
                <w:sz w:val="24"/>
                <w:szCs w:val="24"/>
              </w:rPr>
            </w:pPr>
          </w:p>
        </w:tc>
        <w:tc>
          <w:tcPr>
            <w:tcW w:w="2268" w:type="dxa"/>
            <w:vMerge/>
            <w:vAlign w:val="center"/>
          </w:tcPr>
          <w:p w:rsidR="007F6662" w:rsidRPr="006E4A32" w:rsidRDefault="007F6662" w:rsidP="00E57378">
            <w:pPr>
              <w:autoSpaceDE w:val="0"/>
              <w:autoSpaceDN w:val="0"/>
              <w:adjustRightInd w:val="0"/>
              <w:spacing w:after="0" w:line="240" w:lineRule="auto"/>
              <w:jc w:val="both"/>
              <w:rPr>
                <w:rFonts w:ascii="Times New Roman" w:hAnsi="Times New Roman" w:cs="Times New Roman"/>
                <w:color w:val="262626"/>
                <w:sz w:val="24"/>
                <w:szCs w:val="24"/>
              </w:rPr>
            </w:pPr>
          </w:p>
        </w:tc>
        <w:tc>
          <w:tcPr>
            <w:tcW w:w="4394" w:type="dxa"/>
            <w:vAlign w:val="center"/>
          </w:tcPr>
          <w:p w:rsidR="007F6662" w:rsidRPr="006E4A32" w:rsidRDefault="007040B5" w:rsidP="00E57378">
            <w:pPr>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ОПК</w:t>
            </w:r>
            <w:r w:rsidR="007F6662" w:rsidRPr="006E4A32">
              <w:rPr>
                <w:rFonts w:ascii="Times New Roman" w:hAnsi="Times New Roman" w:cs="Times New Roman"/>
                <w:sz w:val="24"/>
                <w:szCs w:val="24"/>
              </w:rPr>
              <w:t xml:space="preserve">-3 </w:t>
            </w:r>
            <w:r w:rsidRPr="006E4A32">
              <w:rPr>
                <w:rFonts w:ascii="Times New Roman" w:hAnsi="Times New Roman" w:cs="Times New Roman"/>
                <w:sz w:val="24"/>
                <w:szCs w:val="24"/>
              </w:rPr>
              <w:t>Способность к разработке новых методов исследования, применению их в самостоятельной научно-исследовательской деятельности с учетом правил соблюдения авторских прав</w:t>
            </w:r>
          </w:p>
        </w:tc>
        <w:tc>
          <w:tcPr>
            <w:tcW w:w="7466" w:type="dxa"/>
          </w:tcPr>
          <w:p w:rsidR="007F6662" w:rsidRPr="006E4A32" w:rsidRDefault="007040B5" w:rsidP="00E57378">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ВЛАДЕТЬ: навыками применения новых методов исследования в самостоятельной научно-исследовательской деятельности с учетом правил соблюдения научной этики и авторских прав</w:t>
            </w:r>
            <w:r w:rsidRPr="006E4A32">
              <w:rPr>
                <w:rFonts w:ascii="Times New Roman" w:hAnsi="Times New Roman" w:cs="Times New Roman"/>
                <w:b/>
                <w:sz w:val="24"/>
                <w:szCs w:val="24"/>
              </w:rPr>
              <w:t xml:space="preserve">  Код В 1(ОПК -3)</w:t>
            </w:r>
          </w:p>
        </w:tc>
      </w:tr>
      <w:tr w:rsidR="007F6662" w:rsidRPr="006E4A32" w:rsidTr="00CD505E">
        <w:tc>
          <w:tcPr>
            <w:tcW w:w="817" w:type="dxa"/>
            <w:vMerge/>
            <w:vAlign w:val="center"/>
          </w:tcPr>
          <w:p w:rsidR="007F6662" w:rsidRPr="006E4A32" w:rsidRDefault="007F6662" w:rsidP="006E4A32">
            <w:pPr>
              <w:autoSpaceDE w:val="0"/>
              <w:autoSpaceDN w:val="0"/>
              <w:adjustRightInd w:val="0"/>
              <w:spacing w:after="0" w:line="240" w:lineRule="auto"/>
              <w:jc w:val="both"/>
              <w:rPr>
                <w:rFonts w:ascii="Times New Roman" w:hAnsi="Times New Roman" w:cs="Times New Roman"/>
                <w:sz w:val="24"/>
                <w:szCs w:val="24"/>
              </w:rPr>
            </w:pPr>
          </w:p>
        </w:tc>
        <w:tc>
          <w:tcPr>
            <w:tcW w:w="2268" w:type="dxa"/>
            <w:vMerge/>
            <w:vAlign w:val="center"/>
          </w:tcPr>
          <w:p w:rsidR="007F6662" w:rsidRPr="006E4A32" w:rsidRDefault="007F6662" w:rsidP="00E57378">
            <w:pPr>
              <w:autoSpaceDE w:val="0"/>
              <w:autoSpaceDN w:val="0"/>
              <w:adjustRightInd w:val="0"/>
              <w:spacing w:after="0" w:line="240" w:lineRule="auto"/>
              <w:jc w:val="both"/>
              <w:rPr>
                <w:rFonts w:ascii="Times New Roman" w:hAnsi="Times New Roman" w:cs="Times New Roman"/>
                <w:color w:val="262626"/>
                <w:sz w:val="24"/>
                <w:szCs w:val="24"/>
              </w:rPr>
            </w:pPr>
          </w:p>
        </w:tc>
        <w:tc>
          <w:tcPr>
            <w:tcW w:w="4394" w:type="dxa"/>
            <w:vAlign w:val="center"/>
          </w:tcPr>
          <w:p w:rsidR="007040B5" w:rsidRPr="006E4A32" w:rsidRDefault="007040B5" w:rsidP="00E57378">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ПК-1 Владение методологией теоретических и экспериментальных исследований в области социологии управления </w:t>
            </w:r>
          </w:p>
          <w:p w:rsidR="007F6662" w:rsidRPr="006E4A32" w:rsidRDefault="007F6662" w:rsidP="00E57378">
            <w:pPr>
              <w:spacing w:after="0" w:line="240" w:lineRule="auto"/>
              <w:jc w:val="both"/>
              <w:rPr>
                <w:rFonts w:ascii="Times New Roman" w:eastAsia="Calibri" w:hAnsi="Times New Roman" w:cs="Times New Roman"/>
                <w:sz w:val="24"/>
                <w:szCs w:val="24"/>
              </w:rPr>
            </w:pPr>
          </w:p>
        </w:tc>
        <w:tc>
          <w:tcPr>
            <w:tcW w:w="7466" w:type="dxa"/>
          </w:tcPr>
          <w:p w:rsidR="007040B5" w:rsidRPr="006E4A32" w:rsidRDefault="007040B5" w:rsidP="00E57378">
            <w:pPr>
              <w:spacing w:after="0" w:line="240" w:lineRule="auto"/>
              <w:jc w:val="both"/>
              <w:rPr>
                <w:rFonts w:ascii="Times New Roman" w:hAnsi="Times New Roman" w:cs="Times New Roman"/>
                <w:b/>
                <w:sz w:val="24"/>
                <w:szCs w:val="24"/>
              </w:rPr>
            </w:pPr>
            <w:r w:rsidRPr="006E4A32">
              <w:rPr>
                <w:rFonts w:ascii="Times New Roman" w:hAnsi="Times New Roman" w:cs="Times New Roman"/>
                <w:sz w:val="24"/>
                <w:szCs w:val="24"/>
              </w:rPr>
              <w:t xml:space="preserve">ВЛАДЕТЬ: навыками  анализа методологических проблем, возникающих при решении исследовательских и практических задач в процессе исследования социальных механизмов и способов управленческого воздействия на общество и его отдельные сферы, социальные группы и организации. </w:t>
            </w:r>
            <w:r w:rsidRPr="006E4A32">
              <w:rPr>
                <w:rFonts w:ascii="Times New Roman" w:hAnsi="Times New Roman" w:cs="Times New Roman"/>
                <w:b/>
                <w:sz w:val="24"/>
                <w:szCs w:val="24"/>
              </w:rPr>
              <w:t>Код В1(ПК -1)</w:t>
            </w:r>
          </w:p>
          <w:p w:rsidR="007F6662" w:rsidRPr="006E4A32" w:rsidRDefault="007040B5" w:rsidP="00E57378">
            <w:pPr>
              <w:spacing w:after="0" w:line="240" w:lineRule="auto"/>
              <w:jc w:val="both"/>
              <w:rPr>
                <w:rFonts w:ascii="Times New Roman" w:eastAsia="Calibri" w:hAnsi="Times New Roman" w:cs="Times New Roman"/>
                <w:sz w:val="24"/>
                <w:szCs w:val="24"/>
              </w:rPr>
            </w:pPr>
            <w:r w:rsidRPr="006E4A32">
              <w:rPr>
                <w:rFonts w:ascii="Times New Roman" w:hAnsi="Times New Roman" w:cs="Times New Roman"/>
                <w:sz w:val="24"/>
                <w:szCs w:val="24"/>
              </w:rPr>
              <w:t xml:space="preserve">ВЛАДЕТЬ: навыками критического анализа и оценки современных научных достижений и результатов исследований в области социального управления  </w:t>
            </w:r>
            <w:r w:rsidRPr="006E4A32">
              <w:rPr>
                <w:rFonts w:ascii="Times New Roman" w:hAnsi="Times New Roman" w:cs="Times New Roman"/>
                <w:b/>
                <w:sz w:val="24"/>
                <w:szCs w:val="24"/>
              </w:rPr>
              <w:t>Код В2 (ПК -1)</w:t>
            </w:r>
          </w:p>
        </w:tc>
      </w:tr>
      <w:tr w:rsidR="007F6662" w:rsidRPr="006E4A32" w:rsidTr="00CD505E">
        <w:tc>
          <w:tcPr>
            <w:tcW w:w="817" w:type="dxa"/>
            <w:vMerge/>
            <w:vAlign w:val="center"/>
          </w:tcPr>
          <w:p w:rsidR="007F6662" w:rsidRPr="006E4A32" w:rsidRDefault="007F6662" w:rsidP="006E4A32">
            <w:pPr>
              <w:autoSpaceDE w:val="0"/>
              <w:autoSpaceDN w:val="0"/>
              <w:adjustRightInd w:val="0"/>
              <w:spacing w:after="0" w:line="240" w:lineRule="auto"/>
              <w:jc w:val="both"/>
              <w:rPr>
                <w:rFonts w:ascii="Times New Roman" w:hAnsi="Times New Roman" w:cs="Times New Roman"/>
                <w:sz w:val="24"/>
                <w:szCs w:val="24"/>
              </w:rPr>
            </w:pPr>
          </w:p>
        </w:tc>
        <w:tc>
          <w:tcPr>
            <w:tcW w:w="2268" w:type="dxa"/>
            <w:vMerge/>
            <w:vAlign w:val="center"/>
          </w:tcPr>
          <w:p w:rsidR="007F6662" w:rsidRPr="006E4A32" w:rsidRDefault="007F6662" w:rsidP="00E57378">
            <w:pPr>
              <w:autoSpaceDE w:val="0"/>
              <w:autoSpaceDN w:val="0"/>
              <w:adjustRightInd w:val="0"/>
              <w:spacing w:after="0" w:line="240" w:lineRule="auto"/>
              <w:jc w:val="both"/>
              <w:rPr>
                <w:rFonts w:ascii="Times New Roman" w:hAnsi="Times New Roman" w:cs="Times New Roman"/>
                <w:color w:val="262626"/>
                <w:sz w:val="24"/>
                <w:szCs w:val="24"/>
              </w:rPr>
            </w:pPr>
          </w:p>
        </w:tc>
        <w:tc>
          <w:tcPr>
            <w:tcW w:w="4394" w:type="dxa"/>
            <w:vAlign w:val="center"/>
          </w:tcPr>
          <w:p w:rsidR="007F6662" w:rsidRPr="006E4A32" w:rsidRDefault="007040B5" w:rsidP="00E57378">
            <w:pPr>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П</w:t>
            </w:r>
            <w:r w:rsidR="007F6662" w:rsidRPr="006E4A32">
              <w:rPr>
                <w:rFonts w:ascii="Times New Roman" w:hAnsi="Times New Roman" w:cs="Times New Roman"/>
                <w:sz w:val="24"/>
                <w:szCs w:val="24"/>
              </w:rPr>
              <w:t xml:space="preserve">К-5 </w:t>
            </w:r>
            <w:r w:rsidR="004E4262" w:rsidRPr="006E4A32">
              <w:rPr>
                <w:rFonts w:ascii="Times New Roman" w:hAnsi="Times New Roman" w:cs="Times New Roman"/>
                <w:sz w:val="24"/>
                <w:szCs w:val="24"/>
              </w:rPr>
              <w:t>Способность</w:t>
            </w:r>
            <w:r w:rsidRPr="006E4A32">
              <w:rPr>
                <w:rFonts w:ascii="Times New Roman" w:hAnsi="Times New Roman" w:cs="Times New Roman"/>
                <w:sz w:val="24"/>
                <w:szCs w:val="24"/>
              </w:rPr>
              <w:t xml:space="preserve"> использовать результаты исследований, знание закономерностей и тенденций развития для совершенствования социальных институтов, методов управления, </w:t>
            </w:r>
            <w:r w:rsidRPr="006E4A32">
              <w:rPr>
                <w:rFonts w:ascii="Times New Roman" w:hAnsi="Times New Roman" w:cs="Times New Roman"/>
                <w:sz w:val="24"/>
                <w:szCs w:val="24"/>
              </w:rPr>
              <w:lastRenderedPageBreak/>
              <w:t>разработки социальных программ и стратегий деятельности государственных и частных предприятий, общественных, политических, культурных организаций</w:t>
            </w:r>
          </w:p>
        </w:tc>
        <w:tc>
          <w:tcPr>
            <w:tcW w:w="7466" w:type="dxa"/>
          </w:tcPr>
          <w:p w:rsidR="007F6662" w:rsidRPr="006E4A32" w:rsidRDefault="004E4262" w:rsidP="00E57378">
            <w:pPr>
              <w:spacing w:after="0" w:line="240" w:lineRule="auto"/>
              <w:jc w:val="both"/>
              <w:rPr>
                <w:rFonts w:ascii="Times New Roman" w:hAnsi="Times New Roman" w:cs="Times New Roman"/>
                <w:b/>
                <w:sz w:val="24"/>
                <w:szCs w:val="24"/>
              </w:rPr>
            </w:pPr>
            <w:r w:rsidRPr="006E4A32">
              <w:rPr>
                <w:rFonts w:ascii="Times New Roman" w:hAnsi="Times New Roman" w:cs="Times New Roman"/>
                <w:sz w:val="24"/>
                <w:szCs w:val="24"/>
              </w:rPr>
              <w:lastRenderedPageBreak/>
              <w:t xml:space="preserve">ВЛАДЕТЬ: методами и социальными технологиями совершенствования функционирования социальных институтов современного общества </w:t>
            </w:r>
            <w:r w:rsidRPr="006E4A32">
              <w:rPr>
                <w:rFonts w:ascii="Times New Roman" w:hAnsi="Times New Roman" w:cs="Times New Roman"/>
                <w:b/>
                <w:sz w:val="24"/>
                <w:szCs w:val="24"/>
              </w:rPr>
              <w:t>Код В1 (ПК -5)</w:t>
            </w:r>
          </w:p>
          <w:p w:rsidR="004E4262" w:rsidRPr="006E4A32" w:rsidRDefault="004E4262" w:rsidP="00E57378">
            <w:pPr>
              <w:spacing w:after="0" w:line="240" w:lineRule="auto"/>
              <w:jc w:val="both"/>
              <w:rPr>
                <w:rFonts w:ascii="Times New Roman" w:eastAsia="Calibri" w:hAnsi="Times New Roman" w:cs="Times New Roman"/>
                <w:sz w:val="24"/>
                <w:szCs w:val="24"/>
              </w:rPr>
            </w:pPr>
            <w:r w:rsidRPr="006E4A32">
              <w:rPr>
                <w:rFonts w:ascii="Times New Roman" w:hAnsi="Times New Roman" w:cs="Times New Roman"/>
                <w:sz w:val="24"/>
                <w:szCs w:val="24"/>
              </w:rPr>
              <w:t xml:space="preserve">ВЛАДЕТЬ: социологическими методами исследования и оптимизации систем управления на государственном и </w:t>
            </w:r>
            <w:r w:rsidRPr="006E4A32">
              <w:rPr>
                <w:rFonts w:ascii="Times New Roman" w:hAnsi="Times New Roman" w:cs="Times New Roman"/>
                <w:sz w:val="24"/>
                <w:szCs w:val="24"/>
              </w:rPr>
              <w:lastRenderedPageBreak/>
              <w:t xml:space="preserve">организационном уровнях на основе воздействия на различные функциональные сферы управления (управление человеческими ресурсами, маркетинг, управление производством и др.) и достижения синергетического эффекта </w:t>
            </w:r>
            <w:r w:rsidRPr="006E4A32">
              <w:rPr>
                <w:rFonts w:ascii="Times New Roman" w:hAnsi="Times New Roman" w:cs="Times New Roman"/>
                <w:b/>
                <w:sz w:val="24"/>
                <w:szCs w:val="24"/>
              </w:rPr>
              <w:t>Код В2 (ПК -5)</w:t>
            </w:r>
          </w:p>
        </w:tc>
      </w:tr>
    </w:tbl>
    <w:p w:rsidR="003944AC" w:rsidRPr="006E4A32" w:rsidRDefault="0048777D" w:rsidP="006E4A32">
      <w:pPr>
        <w:autoSpaceDE w:val="0"/>
        <w:autoSpaceDN w:val="0"/>
        <w:adjustRightInd w:val="0"/>
        <w:spacing w:after="0" w:line="240" w:lineRule="auto"/>
        <w:jc w:val="both"/>
        <w:rPr>
          <w:rFonts w:ascii="Times New Roman" w:hAnsi="Times New Roman" w:cs="Times New Roman"/>
          <w:b/>
          <w:bCs/>
          <w:sz w:val="24"/>
          <w:szCs w:val="24"/>
        </w:rPr>
      </w:pPr>
      <w:r w:rsidRPr="006E4A32">
        <w:rPr>
          <w:rFonts w:ascii="Times New Roman" w:hAnsi="Times New Roman" w:cs="Times New Roman"/>
          <w:b/>
          <w:bCs/>
          <w:sz w:val="24"/>
          <w:szCs w:val="24"/>
        </w:rPr>
        <w:lastRenderedPageBreak/>
        <w:t xml:space="preserve"> </w:t>
      </w:r>
    </w:p>
    <w:p w:rsidR="00026C70" w:rsidRPr="002E60B7" w:rsidRDefault="00AB4BA4" w:rsidP="006E4A32">
      <w:pPr>
        <w:autoSpaceDE w:val="0"/>
        <w:autoSpaceDN w:val="0"/>
        <w:adjustRightInd w:val="0"/>
        <w:spacing w:after="0" w:line="240" w:lineRule="auto"/>
        <w:jc w:val="both"/>
        <w:rPr>
          <w:rFonts w:ascii="Times New Roman" w:hAnsi="Times New Roman" w:cs="Times New Roman"/>
          <w:b/>
          <w:bCs/>
          <w:sz w:val="28"/>
          <w:szCs w:val="28"/>
        </w:rPr>
      </w:pPr>
      <w:bookmarkStart w:id="10" w:name="_Hlk467248495"/>
      <w:r w:rsidRPr="002E60B7">
        <w:rPr>
          <w:rFonts w:ascii="Times New Roman" w:hAnsi="Times New Roman" w:cs="Times New Roman"/>
          <w:b/>
          <w:bCs/>
          <w:sz w:val="28"/>
          <w:szCs w:val="28"/>
        </w:rPr>
        <w:t>5</w:t>
      </w:r>
      <w:r w:rsidR="00026C70" w:rsidRPr="002E60B7">
        <w:rPr>
          <w:rFonts w:ascii="Times New Roman" w:hAnsi="Times New Roman" w:cs="Times New Roman"/>
          <w:b/>
          <w:bCs/>
          <w:sz w:val="28"/>
          <w:szCs w:val="28"/>
        </w:rPr>
        <w:t>. Программа государственного экзамена.</w:t>
      </w:r>
    </w:p>
    <w:bookmarkEnd w:id="10"/>
    <w:p w:rsidR="00DF1EFA" w:rsidRPr="006E4A32" w:rsidRDefault="00DF1EFA" w:rsidP="006E4A32">
      <w:pPr>
        <w:autoSpaceDE w:val="0"/>
        <w:autoSpaceDN w:val="0"/>
        <w:adjustRightInd w:val="0"/>
        <w:spacing w:line="240" w:lineRule="auto"/>
        <w:ind w:firstLine="709"/>
        <w:jc w:val="both"/>
        <w:rPr>
          <w:rFonts w:ascii="Times New Roman" w:hAnsi="Times New Roman" w:cs="Times New Roman"/>
          <w:color w:val="262626"/>
          <w:sz w:val="24"/>
          <w:szCs w:val="24"/>
        </w:rPr>
      </w:pPr>
      <w:r w:rsidRPr="006E4A32">
        <w:rPr>
          <w:rFonts w:ascii="Times New Roman" w:hAnsi="Times New Roman" w:cs="Times New Roman"/>
          <w:sz w:val="24"/>
          <w:szCs w:val="24"/>
        </w:rPr>
        <w:t xml:space="preserve">Экзамен носит комплексный характер. Он включает проверку теоретических знаний аспиранта и практических умений осуществлять педагогическую деятельность в ОВОО по социологии управления. Экзамен проводится в устной форме. </w:t>
      </w:r>
      <w:r w:rsidR="00B63A59">
        <w:rPr>
          <w:rFonts w:ascii="Times New Roman" w:hAnsi="Times New Roman" w:cs="Times New Roman"/>
          <w:sz w:val="24"/>
          <w:szCs w:val="24"/>
        </w:rPr>
        <w:t xml:space="preserve"> Государственный экзамен  проходит в форме </w:t>
      </w:r>
      <w:r w:rsidRPr="006E4A32">
        <w:rPr>
          <w:rFonts w:ascii="Times New Roman" w:hAnsi="Times New Roman" w:cs="Times New Roman"/>
          <w:sz w:val="24"/>
          <w:szCs w:val="24"/>
        </w:rPr>
        <w:t>защит</w:t>
      </w:r>
      <w:r w:rsidR="00B63A59">
        <w:rPr>
          <w:rFonts w:ascii="Times New Roman" w:hAnsi="Times New Roman" w:cs="Times New Roman"/>
          <w:sz w:val="24"/>
          <w:szCs w:val="24"/>
        </w:rPr>
        <w:t>ы</w:t>
      </w:r>
      <w:r w:rsidRPr="006E4A32">
        <w:rPr>
          <w:rFonts w:ascii="Times New Roman" w:hAnsi="Times New Roman" w:cs="Times New Roman"/>
          <w:sz w:val="24"/>
          <w:szCs w:val="24"/>
        </w:rPr>
        <w:t xml:space="preserve"> проекта</w:t>
      </w:r>
      <w:r w:rsidR="008A7464" w:rsidRPr="006E4A32">
        <w:rPr>
          <w:rFonts w:ascii="Times New Roman" w:hAnsi="Times New Roman" w:cs="Times New Roman"/>
          <w:color w:val="262626"/>
          <w:sz w:val="24"/>
          <w:szCs w:val="24"/>
        </w:rPr>
        <w:t>, представляющего результаты деятельности по разработке учебно-методического комплекса по дисциплине (обязательному или специальному курсу, практикуму</w:t>
      </w:r>
      <w:r w:rsidR="00311CFE" w:rsidRPr="006E4A32">
        <w:rPr>
          <w:rFonts w:ascii="Times New Roman" w:hAnsi="Times New Roman" w:cs="Times New Roman"/>
          <w:color w:val="262626"/>
          <w:sz w:val="24"/>
          <w:szCs w:val="24"/>
        </w:rPr>
        <w:t>, дистанционному курсу</w:t>
      </w:r>
      <w:r w:rsidR="008A7464" w:rsidRPr="006E4A32">
        <w:rPr>
          <w:rFonts w:ascii="Times New Roman" w:hAnsi="Times New Roman" w:cs="Times New Roman"/>
          <w:color w:val="262626"/>
          <w:sz w:val="24"/>
          <w:szCs w:val="24"/>
        </w:rPr>
        <w:t>)</w:t>
      </w:r>
      <w:r w:rsidR="00311CFE" w:rsidRPr="006E4A32">
        <w:rPr>
          <w:rFonts w:ascii="Times New Roman" w:hAnsi="Times New Roman" w:cs="Times New Roman"/>
          <w:color w:val="262626"/>
          <w:sz w:val="24"/>
          <w:szCs w:val="24"/>
        </w:rPr>
        <w:t>.</w:t>
      </w:r>
      <w:r w:rsidR="00321689" w:rsidRPr="006E4A32">
        <w:rPr>
          <w:rFonts w:ascii="Times New Roman" w:hAnsi="Times New Roman" w:cs="Times New Roman"/>
          <w:color w:val="262626"/>
          <w:sz w:val="24"/>
          <w:szCs w:val="24"/>
        </w:rPr>
        <w:t xml:space="preserve"> </w:t>
      </w:r>
      <w:r w:rsidR="00B63A59">
        <w:rPr>
          <w:rFonts w:ascii="Times New Roman" w:hAnsi="Times New Roman" w:cs="Times New Roman"/>
          <w:color w:val="262626"/>
          <w:sz w:val="24"/>
          <w:szCs w:val="24"/>
        </w:rPr>
        <w:t xml:space="preserve"> А также обсуждения и ответов на дополнительные вопросы </w:t>
      </w:r>
      <w:r w:rsidR="00FC21CE">
        <w:rPr>
          <w:rFonts w:ascii="Times New Roman" w:hAnsi="Times New Roman" w:cs="Times New Roman"/>
          <w:color w:val="262626"/>
          <w:sz w:val="24"/>
          <w:szCs w:val="24"/>
        </w:rPr>
        <w:t xml:space="preserve">аспирантом </w:t>
      </w:r>
      <w:r w:rsidR="00B63A59">
        <w:rPr>
          <w:rFonts w:ascii="Times New Roman" w:hAnsi="Times New Roman" w:cs="Times New Roman"/>
          <w:color w:val="262626"/>
          <w:sz w:val="24"/>
          <w:szCs w:val="24"/>
        </w:rPr>
        <w:t>по разработке учебно-метод</w:t>
      </w:r>
      <w:r w:rsidR="00FC21CE">
        <w:rPr>
          <w:rFonts w:ascii="Times New Roman" w:hAnsi="Times New Roman" w:cs="Times New Roman"/>
          <w:color w:val="262626"/>
          <w:sz w:val="24"/>
          <w:szCs w:val="24"/>
        </w:rPr>
        <w:t>ического комплекса, направленных</w:t>
      </w:r>
      <w:r w:rsidR="00B63A59">
        <w:rPr>
          <w:rFonts w:ascii="Times New Roman" w:hAnsi="Times New Roman" w:cs="Times New Roman"/>
          <w:color w:val="262626"/>
          <w:sz w:val="24"/>
          <w:szCs w:val="24"/>
        </w:rPr>
        <w:t xml:space="preserve"> на </w:t>
      </w:r>
      <w:r w:rsidR="00B63A59">
        <w:rPr>
          <w:rFonts w:ascii="Times New Roman" w:hAnsi="Times New Roman" w:cs="Times New Roman"/>
          <w:sz w:val="24"/>
          <w:szCs w:val="24"/>
        </w:rPr>
        <w:t>проверку</w:t>
      </w:r>
      <w:r w:rsidR="00B63A59" w:rsidRPr="006E4A32">
        <w:rPr>
          <w:rFonts w:ascii="Times New Roman" w:hAnsi="Times New Roman" w:cs="Times New Roman"/>
          <w:sz w:val="24"/>
          <w:szCs w:val="24"/>
        </w:rPr>
        <w:t xml:space="preserve"> теоретических знаний по педагогике и психологии высшей школы и методике пре</w:t>
      </w:r>
      <w:r w:rsidR="00B63A59">
        <w:rPr>
          <w:rFonts w:ascii="Times New Roman" w:hAnsi="Times New Roman" w:cs="Times New Roman"/>
          <w:sz w:val="24"/>
          <w:szCs w:val="24"/>
        </w:rPr>
        <w:t>подавания социологии управления, определение умений</w:t>
      </w:r>
      <w:r w:rsidR="00B63A59" w:rsidRPr="006E4A32">
        <w:rPr>
          <w:rFonts w:ascii="Times New Roman" w:hAnsi="Times New Roman" w:cs="Times New Roman"/>
          <w:sz w:val="24"/>
          <w:szCs w:val="24"/>
        </w:rPr>
        <w:t xml:space="preserve"> реализации выпускником преподавательского вида деятельности.</w:t>
      </w:r>
    </w:p>
    <w:p w:rsidR="00DF1EFA" w:rsidRPr="006E4A32" w:rsidRDefault="00DF1EFA" w:rsidP="006E4A32">
      <w:pPr>
        <w:spacing w:line="240" w:lineRule="auto"/>
        <w:ind w:left="709"/>
        <w:jc w:val="center"/>
        <w:rPr>
          <w:rFonts w:ascii="Times New Roman" w:hAnsi="Times New Roman" w:cs="Times New Roman"/>
          <w:b/>
          <w:sz w:val="24"/>
          <w:szCs w:val="24"/>
        </w:rPr>
      </w:pPr>
      <w:r w:rsidRPr="006E4A32">
        <w:rPr>
          <w:rFonts w:ascii="Times New Roman" w:hAnsi="Times New Roman" w:cs="Times New Roman"/>
          <w:b/>
          <w:sz w:val="24"/>
          <w:szCs w:val="24"/>
        </w:rPr>
        <w:t>Оценочные средства экзамена</w:t>
      </w:r>
    </w:p>
    <w:p w:rsidR="008777AA" w:rsidRPr="006E4A32" w:rsidRDefault="00311CFE" w:rsidP="006E4A32">
      <w:pPr>
        <w:autoSpaceDE w:val="0"/>
        <w:autoSpaceDN w:val="0"/>
        <w:adjustRightInd w:val="0"/>
        <w:spacing w:line="240" w:lineRule="auto"/>
        <w:ind w:firstLine="709"/>
        <w:jc w:val="both"/>
        <w:rPr>
          <w:rFonts w:ascii="Times New Roman" w:hAnsi="Times New Roman" w:cs="Times New Roman"/>
          <w:sz w:val="24"/>
          <w:szCs w:val="24"/>
        </w:rPr>
      </w:pPr>
      <w:r w:rsidRPr="006E4A32">
        <w:rPr>
          <w:rFonts w:ascii="Times New Roman" w:hAnsi="Times New Roman" w:cs="Times New Roman"/>
          <w:color w:val="262626"/>
          <w:sz w:val="24"/>
          <w:szCs w:val="24"/>
        </w:rPr>
        <w:t>Учебно-методический комплекс разрабатывается по дисциплине, связанной с педагогической практикой аспиранта или с его научными интересами</w:t>
      </w:r>
      <w:r w:rsidR="00FC21CE">
        <w:rPr>
          <w:rFonts w:ascii="Times New Roman" w:hAnsi="Times New Roman" w:cs="Times New Roman"/>
          <w:color w:val="262626"/>
          <w:sz w:val="24"/>
          <w:szCs w:val="24"/>
        </w:rPr>
        <w:t xml:space="preserve"> в рамках профиля (направленности) аспирантуры</w:t>
      </w:r>
      <w:r w:rsidRPr="006E4A32">
        <w:rPr>
          <w:rFonts w:ascii="Times New Roman" w:hAnsi="Times New Roman" w:cs="Times New Roman"/>
          <w:color w:val="262626"/>
          <w:sz w:val="24"/>
          <w:szCs w:val="24"/>
        </w:rPr>
        <w:t xml:space="preserve">. </w:t>
      </w:r>
    </w:p>
    <w:p w:rsidR="00A72B97" w:rsidRPr="006E4A32" w:rsidRDefault="008777AA" w:rsidP="006E4A32">
      <w:pPr>
        <w:spacing w:after="0" w:line="240" w:lineRule="auto"/>
        <w:ind w:firstLine="357"/>
        <w:jc w:val="both"/>
        <w:rPr>
          <w:rFonts w:ascii="Times New Roman" w:hAnsi="Times New Roman" w:cs="Times New Roman"/>
          <w:sz w:val="24"/>
          <w:szCs w:val="24"/>
        </w:rPr>
      </w:pPr>
      <w:r w:rsidRPr="006E4A32">
        <w:rPr>
          <w:rFonts w:ascii="Times New Roman" w:hAnsi="Times New Roman" w:cs="Times New Roman"/>
          <w:color w:val="262626"/>
          <w:sz w:val="24"/>
          <w:szCs w:val="24"/>
        </w:rPr>
        <w:t>УМК</w:t>
      </w:r>
      <w:r w:rsidR="00A815A7" w:rsidRPr="006E4A32">
        <w:rPr>
          <w:rFonts w:ascii="Times New Roman" w:hAnsi="Times New Roman" w:cs="Times New Roman"/>
          <w:color w:val="262626"/>
          <w:sz w:val="24"/>
          <w:szCs w:val="24"/>
        </w:rPr>
        <w:t xml:space="preserve"> должен содержать следующие компоненты: цели и задачи дисциплины,</w:t>
      </w:r>
      <w:r w:rsidR="00321689" w:rsidRPr="006E4A32">
        <w:rPr>
          <w:rFonts w:ascii="Times New Roman" w:hAnsi="Times New Roman" w:cs="Times New Roman"/>
          <w:color w:val="262626"/>
          <w:sz w:val="24"/>
          <w:szCs w:val="24"/>
        </w:rPr>
        <w:t xml:space="preserve"> </w:t>
      </w:r>
      <w:r w:rsidR="00A815A7" w:rsidRPr="006E4A32">
        <w:rPr>
          <w:rFonts w:ascii="Times New Roman" w:hAnsi="Times New Roman" w:cs="Times New Roman"/>
          <w:color w:val="262626"/>
          <w:sz w:val="24"/>
          <w:szCs w:val="24"/>
        </w:rPr>
        <w:t xml:space="preserve">место дисциплины в структуре ООП, </w:t>
      </w:r>
      <w:r w:rsidR="003E7DE9" w:rsidRPr="006E4A32">
        <w:rPr>
          <w:rFonts w:ascii="Times New Roman" w:hAnsi="Times New Roman" w:cs="Times New Roman"/>
          <w:sz w:val="24"/>
          <w:szCs w:val="24"/>
        </w:rPr>
        <w:t xml:space="preserve">объем и содержание дисциплины, </w:t>
      </w:r>
      <w:r w:rsidR="00A815A7" w:rsidRPr="006E4A32">
        <w:rPr>
          <w:rFonts w:ascii="Times New Roman" w:hAnsi="Times New Roman" w:cs="Times New Roman"/>
          <w:color w:val="262626"/>
          <w:sz w:val="24"/>
          <w:szCs w:val="24"/>
        </w:rPr>
        <w:t xml:space="preserve">планируемые результаты обучения, соотнесенные с </w:t>
      </w:r>
      <w:r w:rsidR="00A815A7" w:rsidRPr="006E4A32">
        <w:rPr>
          <w:rFonts w:ascii="Times New Roman" w:eastAsia="Cambria" w:hAnsi="Times New Roman" w:cs="Times New Roman"/>
          <w:sz w:val="24"/>
          <w:szCs w:val="24"/>
        </w:rPr>
        <w:t>планируемыми результатами освоения образовательной прог</w:t>
      </w:r>
      <w:r w:rsidR="00A815A7" w:rsidRPr="006E4A32">
        <w:rPr>
          <w:rFonts w:ascii="Times New Roman" w:hAnsi="Times New Roman" w:cs="Times New Roman"/>
          <w:sz w:val="24"/>
          <w:szCs w:val="24"/>
        </w:rPr>
        <w:t>раммы (компетенциями</w:t>
      </w:r>
      <w:r w:rsidR="00A815A7" w:rsidRPr="006E4A32">
        <w:rPr>
          <w:rFonts w:ascii="Times New Roman" w:eastAsia="Cambria" w:hAnsi="Times New Roman" w:cs="Times New Roman"/>
          <w:sz w:val="24"/>
          <w:szCs w:val="24"/>
        </w:rPr>
        <w:t>)</w:t>
      </w:r>
      <w:r w:rsidR="00A815A7" w:rsidRPr="006E4A32">
        <w:rPr>
          <w:rFonts w:ascii="Times New Roman" w:hAnsi="Times New Roman" w:cs="Times New Roman"/>
          <w:sz w:val="24"/>
          <w:szCs w:val="24"/>
        </w:rPr>
        <w:t>,</w:t>
      </w:r>
      <w:r w:rsidRPr="006E4A32">
        <w:rPr>
          <w:rFonts w:ascii="Times New Roman" w:hAnsi="Times New Roman" w:cs="Times New Roman"/>
          <w:sz w:val="24"/>
          <w:szCs w:val="24"/>
        </w:rPr>
        <w:t xml:space="preserve"> </w:t>
      </w:r>
      <w:r w:rsidR="00A815A7" w:rsidRPr="006E4A32">
        <w:rPr>
          <w:rFonts w:ascii="Times New Roman" w:hAnsi="Times New Roman" w:cs="Times New Roman"/>
          <w:sz w:val="24"/>
          <w:szCs w:val="24"/>
        </w:rPr>
        <w:t xml:space="preserve">фонд оценочных средств (критерии и процедуры оценивания результатов обучения, типовые контрольные задания), перечень </w:t>
      </w:r>
      <w:r w:rsidRPr="006E4A32">
        <w:rPr>
          <w:rFonts w:ascii="Times New Roman" w:hAnsi="Times New Roman" w:cs="Times New Roman"/>
          <w:sz w:val="24"/>
          <w:szCs w:val="24"/>
        </w:rPr>
        <w:t xml:space="preserve">учебно-методического обеспечения, </w:t>
      </w:r>
      <w:r w:rsidR="00A815A7" w:rsidRPr="006E4A32">
        <w:rPr>
          <w:rFonts w:ascii="Times New Roman" w:hAnsi="Times New Roman" w:cs="Times New Roman"/>
          <w:sz w:val="24"/>
          <w:szCs w:val="24"/>
        </w:rPr>
        <w:t>основн</w:t>
      </w:r>
      <w:r w:rsidR="00321689" w:rsidRPr="006E4A32">
        <w:rPr>
          <w:rFonts w:ascii="Times New Roman" w:hAnsi="Times New Roman" w:cs="Times New Roman"/>
          <w:sz w:val="24"/>
          <w:szCs w:val="24"/>
        </w:rPr>
        <w:t>ой и дополнительной литературы.</w:t>
      </w:r>
      <w:r w:rsidR="00AB4BA4" w:rsidRPr="006E4A32">
        <w:rPr>
          <w:rFonts w:ascii="Times New Roman" w:hAnsi="Times New Roman" w:cs="Times New Roman"/>
          <w:sz w:val="24"/>
          <w:szCs w:val="24"/>
        </w:rPr>
        <w:t xml:space="preserve"> </w:t>
      </w:r>
    </w:p>
    <w:p w:rsidR="00B63A59" w:rsidRDefault="00B63A59" w:rsidP="00B63A59">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Примерный перечень дополнительных вопросов</w:t>
      </w:r>
      <w:r w:rsidRPr="006E4A32">
        <w:rPr>
          <w:rFonts w:ascii="Times New Roman" w:hAnsi="Times New Roman" w:cs="Times New Roman"/>
          <w:b/>
          <w:sz w:val="24"/>
          <w:szCs w:val="24"/>
        </w:rPr>
        <w:t xml:space="preserve"> </w:t>
      </w:r>
    </w:p>
    <w:p w:rsidR="00BF22AD" w:rsidRDefault="00BF22AD" w:rsidP="00A35FD8">
      <w:pPr>
        <w:pStyle w:val="ReportMain"/>
        <w:numPr>
          <w:ilvl w:val="0"/>
          <w:numId w:val="25"/>
        </w:numPr>
        <w:suppressAutoHyphens/>
        <w:spacing w:line="288" w:lineRule="auto"/>
        <w:ind w:left="0" w:firstLine="851"/>
        <w:jc w:val="both"/>
        <w:rPr>
          <w:szCs w:val="28"/>
        </w:rPr>
      </w:pPr>
      <w:r w:rsidRPr="00AE6456">
        <w:rPr>
          <w:szCs w:val="28"/>
        </w:rPr>
        <w:t xml:space="preserve">Роль высшего образования в современном мире. </w:t>
      </w:r>
    </w:p>
    <w:p w:rsidR="00BF22AD" w:rsidRPr="006E4A32" w:rsidRDefault="00BF22AD" w:rsidP="00A35FD8">
      <w:pPr>
        <w:numPr>
          <w:ilvl w:val="0"/>
          <w:numId w:val="25"/>
        </w:numPr>
        <w:spacing w:after="0" w:line="240" w:lineRule="auto"/>
        <w:ind w:left="0" w:firstLine="851"/>
        <w:jc w:val="both"/>
        <w:rPr>
          <w:rFonts w:ascii="Times New Roman" w:hAnsi="Times New Roman" w:cs="Times New Roman"/>
          <w:sz w:val="24"/>
          <w:szCs w:val="24"/>
        </w:rPr>
      </w:pPr>
      <w:r w:rsidRPr="006E4A32">
        <w:rPr>
          <w:rFonts w:ascii="Times New Roman" w:hAnsi="Times New Roman" w:cs="Times New Roman"/>
          <w:sz w:val="24"/>
          <w:szCs w:val="24"/>
        </w:rPr>
        <w:t>Система социологического образования в РФ.</w:t>
      </w:r>
    </w:p>
    <w:p w:rsidR="00BF22AD" w:rsidRDefault="00BF22AD" w:rsidP="00A35FD8">
      <w:pPr>
        <w:pStyle w:val="ReportMain"/>
        <w:numPr>
          <w:ilvl w:val="0"/>
          <w:numId w:val="25"/>
        </w:numPr>
        <w:suppressAutoHyphens/>
        <w:spacing w:line="288" w:lineRule="auto"/>
        <w:ind w:left="0" w:firstLine="851"/>
        <w:jc w:val="both"/>
        <w:rPr>
          <w:szCs w:val="28"/>
        </w:rPr>
      </w:pPr>
      <w:r w:rsidRPr="00AE6456">
        <w:rPr>
          <w:szCs w:val="28"/>
        </w:rPr>
        <w:t>Федеральный государственный образовательный стандарт и его функции.</w:t>
      </w:r>
    </w:p>
    <w:p w:rsidR="00A35FD8" w:rsidRPr="006E4A32" w:rsidRDefault="00A35FD8" w:rsidP="00A35FD8">
      <w:pPr>
        <w:numPr>
          <w:ilvl w:val="0"/>
          <w:numId w:val="25"/>
        </w:numPr>
        <w:spacing w:after="0" w:line="240" w:lineRule="auto"/>
        <w:ind w:left="0" w:firstLine="851"/>
        <w:jc w:val="both"/>
        <w:rPr>
          <w:rFonts w:ascii="Times New Roman" w:hAnsi="Times New Roman" w:cs="Times New Roman"/>
          <w:sz w:val="24"/>
          <w:szCs w:val="24"/>
        </w:rPr>
      </w:pPr>
      <w:r w:rsidRPr="006E4A32">
        <w:rPr>
          <w:rFonts w:ascii="Times New Roman" w:hAnsi="Times New Roman" w:cs="Times New Roman"/>
          <w:sz w:val="24"/>
          <w:szCs w:val="24"/>
        </w:rPr>
        <w:t>Понятие и виды образовательных технологий.</w:t>
      </w:r>
    </w:p>
    <w:p w:rsidR="00A35FD8" w:rsidRPr="006E4A32" w:rsidRDefault="00A35FD8" w:rsidP="00A35FD8">
      <w:pPr>
        <w:numPr>
          <w:ilvl w:val="0"/>
          <w:numId w:val="25"/>
        </w:numPr>
        <w:spacing w:after="0" w:line="240" w:lineRule="auto"/>
        <w:ind w:left="0" w:firstLine="851"/>
        <w:jc w:val="both"/>
        <w:rPr>
          <w:rFonts w:ascii="Times New Roman" w:hAnsi="Times New Roman" w:cs="Times New Roman"/>
          <w:sz w:val="24"/>
          <w:szCs w:val="24"/>
        </w:rPr>
      </w:pPr>
      <w:r w:rsidRPr="006E4A32">
        <w:rPr>
          <w:rFonts w:ascii="Times New Roman" w:hAnsi="Times New Roman" w:cs="Times New Roman"/>
          <w:sz w:val="24"/>
          <w:szCs w:val="24"/>
        </w:rPr>
        <w:t>Современные информационные технологии в образовании.</w:t>
      </w:r>
    </w:p>
    <w:p w:rsidR="00BF22AD" w:rsidRPr="00AE6456" w:rsidRDefault="00BF22AD" w:rsidP="00A35FD8">
      <w:pPr>
        <w:pStyle w:val="ReportMain"/>
        <w:numPr>
          <w:ilvl w:val="0"/>
          <w:numId w:val="25"/>
        </w:numPr>
        <w:suppressAutoHyphens/>
        <w:spacing w:line="288" w:lineRule="auto"/>
        <w:ind w:left="0" w:firstLine="851"/>
        <w:jc w:val="both"/>
        <w:rPr>
          <w:szCs w:val="28"/>
        </w:rPr>
      </w:pPr>
      <w:r w:rsidRPr="00AE6456">
        <w:rPr>
          <w:szCs w:val="28"/>
        </w:rPr>
        <w:t>Компетентностный подход в системе высшего образования.</w:t>
      </w:r>
    </w:p>
    <w:p w:rsidR="00BF22AD" w:rsidRPr="00AE6456" w:rsidRDefault="00BF22AD" w:rsidP="00A35FD8">
      <w:pPr>
        <w:pStyle w:val="ReportMain"/>
        <w:numPr>
          <w:ilvl w:val="0"/>
          <w:numId w:val="25"/>
        </w:numPr>
        <w:suppressAutoHyphens/>
        <w:spacing w:line="288" w:lineRule="auto"/>
        <w:ind w:left="0" w:firstLine="851"/>
        <w:jc w:val="both"/>
        <w:rPr>
          <w:szCs w:val="28"/>
        </w:rPr>
      </w:pPr>
      <w:r w:rsidRPr="00AE6456">
        <w:rPr>
          <w:szCs w:val="28"/>
        </w:rPr>
        <w:t xml:space="preserve">Оптимизация самостоятельной работы студентов. </w:t>
      </w:r>
    </w:p>
    <w:p w:rsidR="00BF22AD" w:rsidRDefault="00BF22AD" w:rsidP="00A35FD8">
      <w:pPr>
        <w:pStyle w:val="ReportMain"/>
        <w:numPr>
          <w:ilvl w:val="0"/>
          <w:numId w:val="25"/>
        </w:numPr>
        <w:suppressAutoHyphens/>
        <w:spacing w:line="288" w:lineRule="auto"/>
        <w:ind w:left="0" w:firstLine="851"/>
        <w:jc w:val="both"/>
        <w:rPr>
          <w:szCs w:val="28"/>
        </w:rPr>
      </w:pPr>
      <w:r w:rsidRPr="00AE6456">
        <w:rPr>
          <w:szCs w:val="28"/>
        </w:rPr>
        <w:t xml:space="preserve">Контроль знаний студентов в системе оценки качества образования. </w:t>
      </w:r>
    </w:p>
    <w:p w:rsidR="00A35FD8" w:rsidRPr="006E4A32" w:rsidRDefault="00A35FD8" w:rsidP="00A35FD8">
      <w:pPr>
        <w:numPr>
          <w:ilvl w:val="0"/>
          <w:numId w:val="25"/>
        </w:numPr>
        <w:spacing w:after="0" w:line="240" w:lineRule="auto"/>
        <w:ind w:left="0" w:firstLine="851"/>
        <w:jc w:val="both"/>
        <w:rPr>
          <w:rFonts w:ascii="Times New Roman" w:hAnsi="Times New Roman" w:cs="Times New Roman"/>
          <w:sz w:val="24"/>
          <w:szCs w:val="24"/>
        </w:rPr>
      </w:pPr>
      <w:r w:rsidRPr="006E4A32">
        <w:rPr>
          <w:rFonts w:ascii="Times New Roman" w:hAnsi="Times New Roman" w:cs="Times New Roman"/>
          <w:sz w:val="24"/>
          <w:szCs w:val="24"/>
        </w:rPr>
        <w:t>Балльно-рейтинговая система оценки уровня подготовки студента.</w:t>
      </w:r>
    </w:p>
    <w:p w:rsidR="00A35FD8" w:rsidRPr="006E4A32" w:rsidRDefault="00A35FD8" w:rsidP="00A35FD8">
      <w:pPr>
        <w:numPr>
          <w:ilvl w:val="0"/>
          <w:numId w:val="25"/>
        </w:numPr>
        <w:spacing w:after="0" w:line="240" w:lineRule="auto"/>
        <w:ind w:left="0" w:firstLine="851"/>
        <w:jc w:val="both"/>
        <w:rPr>
          <w:rFonts w:ascii="Times New Roman" w:hAnsi="Times New Roman" w:cs="Times New Roman"/>
          <w:sz w:val="24"/>
          <w:szCs w:val="24"/>
        </w:rPr>
      </w:pPr>
      <w:r w:rsidRPr="006E4A32">
        <w:rPr>
          <w:rFonts w:ascii="Times New Roman" w:hAnsi="Times New Roman" w:cs="Times New Roman"/>
          <w:sz w:val="24"/>
          <w:szCs w:val="24"/>
        </w:rPr>
        <w:t>Формы и методы организации самостоятельной работы студентов.</w:t>
      </w:r>
    </w:p>
    <w:p w:rsidR="00A35FD8" w:rsidRDefault="00A35FD8" w:rsidP="00A35FD8">
      <w:pPr>
        <w:numPr>
          <w:ilvl w:val="0"/>
          <w:numId w:val="25"/>
        </w:numPr>
        <w:spacing w:after="0" w:line="240" w:lineRule="auto"/>
        <w:ind w:left="0" w:firstLine="851"/>
        <w:jc w:val="both"/>
        <w:rPr>
          <w:rFonts w:ascii="Times New Roman" w:hAnsi="Times New Roman" w:cs="Times New Roman"/>
          <w:sz w:val="24"/>
          <w:szCs w:val="24"/>
        </w:rPr>
      </w:pPr>
      <w:r w:rsidRPr="006E4A32">
        <w:rPr>
          <w:rFonts w:ascii="Times New Roman" w:hAnsi="Times New Roman" w:cs="Times New Roman"/>
          <w:sz w:val="24"/>
          <w:szCs w:val="24"/>
        </w:rPr>
        <w:lastRenderedPageBreak/>
        <w:t>Принципы организации научной работы студентов.</w:t>
      </w:r>
    </w:p>
    <w:p w:rsidR="00A35FD8" w:rsidRPr="00A35FD8" w:rsidRDefault="00A35FD8" w:rsidP="00A35FD8">
      <w:pPr>
        <w:pStyle w:val="a4"/>
        <w:numPr>
          <w:ilvl w:val="0"/>
          <w:numId w:val="25"/>
        </w:numPr>
        <w:spacing w:after="0" w:line="240" w:lineRule="auto"/>
        <w:ind w:left="0" w:firstLine="851"/>
        <w:jc w:val="both"/>
        <w:rPr>
          <w:rFonts w:ascii="Times New Roman" w:hAnsi="Times New Roman" w:cs="Times New Roman"/>
          <w:sz w:val="24"/>
          <w:szCs w:val="24"/>
        </w:rPr>
      </w:pPr>
      <w:r w:rsidRPr="00A35FD8">
        <w:rPr>
          <w:rFonts w:ascii="Times New Roman" w:hAnsi="Times New Roman" w:cs="Times New Roman"/>
          <w:sz w:val="24"/>
          <w:szCs w:val="24"/>
        </w:rPr>
        <w:t>Методика подготовки и чтения лекции по социологической дисциплине.</w:t>
      </w:r>
    </w:p>
    <w:p w:rsidR="00A35FD8" w:rsidRPr="006E4A32" w:rsidRDefault="00A35FD8" w:rsidP="00A35FD8">
      <w:pPr>
        <w:numPr>
          <w:ilvl w:val="0"/>
          <w:numId w:val="25"/>
        </w:numPr>
        <w:spacing w:after="0" w:line="240" w:lineRule="auto"/>
        <w:ind w:left="0" w:firstLine="851"/>
        <w:jc w:val="both"/>
        <w:rPr>
          <w:rFonts w:ascii="Times New Roman" w:hAnsi="Times New Roman" w:cs="Times New Roman"/>
          <w:sz w:val="24"/>
          <w:szCs w:val="24"/>
        </w:rPr>
      </w:pPr>
      <w:r w:rsidRPr="006E4A32">
        <w:rPr>
          <w:rFonts w:ascii="Times New Roman" w:hAnsi="Times New Roman" w:cs="Times New Roman"/>
          <w:sz w:val="24"/>
          <w:szCs w:val="24"/>
        </w:rPr>
        <w:t>Методика подготовки и проведения семинарского занятия по социологической дисциплине</w:t>
      </w:r>
    </w:p>
    <w:p w:rsidR="00A35FD8" w:rsidRPr="006E4A32" w:rsidRDefault="00A35FD8" w:rsidP="00A35FD8">
      <w:pPr>
        <w:numPr>
          <w:ilvl w:val="0"/>
          <w:numId w:val="25"/>
        </w:numPr>
        <w:spacing w:after="0" w:line="240" w:lineRule="auto"/>
        <w:ind w:left="0" w:firstLine="851"/>
        <w:jc w:val="both"/>
        <w:rPr>
          <w:rFonts w:ascii="Times New Roman" w:hAnsi="Times New Roman" w:cs="Times New Roman"/>
          <w:sz w:val="24"/>
          <w:szCs w:val="24"/>
        </w:rPr>
      </w:pPr>
      <w:r w:rsidRPr="006E4A32">
        <w:rPr>
          <w:rFonts w:ascii="Times New Roman" w:hAnsi="Times New Roman" w:cs="Times New Roman"/>
          <w:sz w:val="24"/>
          <w:szCs w:val="24"/>
        </w:rPr>
        <w:t>Самообразование: современные информационные возможности.</w:t>
      </w:r>
    </w:p>
    <w:p w:rsidR="00A35FD8" w:rsidRPr="006E4A32" w:rsidRDefault="00A35FD8" w:rsidP="00A35FD8">
      <w:pPr>
        <w:numPr>
          <w:ilvl w:val="0"/>
          <w:numId w:val="25"/>
        </w:numPr>
        <w:spacing w:after="0" w:line="240" w:lineRule="auto"/>
        <w:ind w:left="0" w:firstLine="851"/>
        <w:jc w:val="both"/>
        <w:rPr>
          <w:rFonts w:ascii="Times New Roman" w:hAnsi="Times New Roman" w:cs="Times New Roman"/>
          <w:sz w:val="24"/>
          <w:szCs w:val="24"/>
        </w:rPr>
      </w:pPr>
      <w:r w:rsidRPr="006E4A32">
        <w:rPr>
          <w:rFonts w:ascii="Times New Roman" w:hAnsi="Times New Roman" w:cs="Times New Roman"/>
          <w:sz w:val="24"/>
          <w:szCs w:val="24"/>
        </w:rPr>
        <w:t>Особенности воспитательной работы в системе профессионального образования.</w:t>
      </w:r>
    </w:p>
    <w:p w:rsidR="00A35FD8" w:rsidRPr="00AE6456" w:rsidRDefault="00A35FD8" w:rsidP="00A35FD8">
      <w:pPr>
        <w:pStyle w:val="ReportMain"/>
        <w:suppressAutoHyphens/>
        <w:spacing w:line="288" w:lineRule="auto"/>
        <w:ind w:left="360"/>
        <w:jc w:val="both"/>
        <w:rPr>
          <w:szCs w:val="28"/>
        </w:rPr>
      </w:pPr>
    </w:p>
    <w:p w:rsidR="00A72B97" w:rsidRPr="002E60B7" w:rsidRDefault="001C3111" w:rsidP="006E4A32">
      <w:pPr>
        <w:autoSpaceDE w:val="0"/>
        <w:autoSpaceDN w:val="0"/>
        <w:adjustRightInd w:val="0"/>
        <w:spacing w:after="0" w:line="240" w:lineRule="auto"/>
        <w:jc w:val="both"/>
        <w:rPr>
          <w:rFonts w:ascii="Times New Roman" w:hAnsi="Times New Roman" w:cs="Times New Roman"/>
          <w:b/>
          <w:bCs/>
          <w:sz w:val="28"/>
          <w:szCs w:val="28"/>
        </w:rPr>
      </w:pPr>
      <w:bookmarkStart w:id="11" w:name="_Hlk467248516"/>
      <w:r w:rsidRPr="002E60B7">
        <w:rPr>
          <w:rFonts w:ascii="Times New Roman" w:hAnsi="Times New Roman" w:cs="Times New Roman"/>
          <w:b/>
          <w:bCs/>
          <w:sz w:val="28"/>
          <w:szCs w:val="28"/>
        </w:rPr>
        <w:t>6</w:t>
      </w:r>
      <w:r w:rsidR="00762BE1" w:rsidRPr="002E60B7">
        <w:rPr>
          <w:rFonts w:ascii="Times New Roman" w:hAnsi="Times New Roman" w:cs="Times New Roman"/>
          <w:b/>
          <w:bCs/>
          <w:sz w:val="28"/>
          <w:szCs w:val="28"/>
        </w:rPr>
        <w:t xml:space="preserve">. Учебно-методическое и </w:t>
      </w:r>
      <w:r w:rsidR="00D33A92" w:rsidRPr="002E60B7">
        <w:rPr>
          <w:rFonts w:ascii="Times New Roman" w:hAnsi="Times New Roman" w:cs="Times New Roman"/>
          <w:b/>
          <w:bCs/>
          <w:sz w:val="28"/>
          <w:szCs w:val="28"/>
        </w:rPr>
        <w:t>информационное обеспечение подготовки к государственному экзамену.</w:t>
      </w:r>
    </w:p>
    <w:bookmarkEnd w:id="11"/>
    <w:p w:rsidR="0064335B" w:rsidRDefault="0064335B" w:rsidP="0064335B">
      <w:pPr>
        <w:spacing w:after="0" w:line="240" w:lineRule="auto"/>
        <w:rPr>
          <w:rFonts w:ascii="Times New Roman" w:hAnsi="Times New Roman" w:cs="Times New Roman"/>
          <w:sz w:val="24"/>
          <w:szCs w:val="24"/>
        </w:rPr>
      </w:pPr>
      <w:r w:rsidRPr="00E57378">
        <w:rPr>
          <w:rFonts w:ascii="Times New Roman" w:hAnsi="Times New Roman" w:cs="Times New Roman"/>
          <w:i/>
          <w:sz w:val="24"/>
          <w:szCs w:val="24"/>
        </w:rPr>
        <w:t>Нормативные документы</w:t>
      </w:r>
      <w:r>
        <w:rPr>
          <w:rFonts w:ascii="Times New Roman" w:hAnsi="Times New Roman" w:cs="Times New Roman"/>
          <w:sz w:val="24"/>
          <w:szCs w:val="24"/>
        </w:rPr>
        <w:t>:</w:t>
      </w:r>
    </w:p>
    <w:p w:rsidR="00D33A92" w:rsidRPr="0064335B" w:rsidRDefault="00E57378" w:rsidP="0064335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E6456" w:rsidRPr="0064335B">
        <w:rPr>
          <w:rFonts w:ascii="Times New Roman" w:hAnsi="Times New Roman" w:cs="Times New Roman"/>
          <w:sz w:val="24"/>
          <w:szCs w:val="24"/>
        </w:rPr>
        <w:t xml:space="preserve">Федеральный закон «Об </w:t>
      </w:r>
      <w:r w:rsidR="00A72B97" w:rsidRPr="0064335B">
        <w:rPr>
          <w:rFonts w:ascii="Times New Roman" w:hAnsi="Times New Roman" w:cs="Times New Roman"/>
          <w:sz w:val="24"/>
          <w:szCs w:val="24"/>
        </w:rPr>
        <w:t xml:space="preserve">образовании </w:t>
      </w:r>
      <w:r w:rsidR="00AE6456" w:rsidRPr="0064335B">
        <w:rPr>
          <w:rFonts w:ascii="Times New Roman" w:hAnsi="Times New Roman" w:cs="Times New Roman"/>
          <w:sz w:val="24"/>
          <w:szCs w:val="24"/>
        </w:rPr>
        <w:t>в Российской Федерации» от 29 декабря 2012 года № 273-ФЗ.</w:t>
      </w:r>
    </w:p>
    <w:p w:rsidR="00215344" w:rsidRPr="0064335B" w:rsidRDefault="00E57378" w:rsidP="0064335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DF7640" w:rsidRPr="0064335B">
        <w:rPr>
          <w:rFonts w:ascii="Times New Roman" w:hAnsi="Times New Roman" w:cs="Times New Roman"/>
          <w:sz w:val="24"/>
          <w:szCs w:val="24"/>
        </w:rPr>
        <w:t xml:space="preserve">Федеральный государственный образовательный стандарт высшего образования по направлению подготовки научно-педагогических кадров в аспирантуре «39.06.01 Социологические науки», утвержденный приказом Минобрнауки России от 30 июля </w:t>
      </w:r>
      <w:smartTag w:uri="urn:schemas-microsoft-com:office:smarttags" w:element="metricconverter">
        <w:smartTagPr>
          <w:attr w:name="ProductID" w:val="2014 г"/>
        </w:smartTagPr>
        <w:r w:rsidR="00DF7640" w:rsidRPr="0064335B">
          <w:rPr>
            <w:rFonts w:ascii="Times New Roman" w:hAnsi="Times New Roman" w:cs="Times New Roman"/>
            <w:sz w:val="24"/>
            <w:szCs w:val="24"/>
          </w:rPr>
          <w:t>2014 г</w:t>
        </w:r>
      </w:smartTag>
      <w:r w:rsidR="00DF7640" w:rsidRPr="0064335B">
        <w:rPr>
          <w:rFonts w:ascii="Times New Roman" w:hAnsi="Times New Roman" w:cs="Times New Roman"/>
          <w:sz w:val="24"/>
          <w:szCs w:val="24"/>
        </w:rPr>
        <w:t xml:space="preserve">. № 899. </w:t>
      </w:r>
      <w:hyperlink r:id="rId10" w:history="1">
        <w:r w:rsidR="00215344" w:rsidRPr="0064335B">
          <w:rPr>
            <w:rStyle w:val="af5"/>
            <w:rFonts w:ascii="Times New Roman" w:hAnsi="Times New Roman" w:cs="Times New Roman"/>
            <w:sz w:val="24"/>
            <w:szCs w:val="24"/>
          </w:rPr>
          <w:t>http://www.fgosvo.ru</w:t>
        </w:r>
      </w:hyperlink>
      <w:r w:rsidR="00215344" w:rsidRPr="0064335B">
        <w:rPr>
          <w:rFonts w:ascii="Times New Roman" w:hAnsi="Times New Roman" w:cs="Times New Roman"/>
          <w:sz w:val="24"/>
          <w:szCs w:val="24"/>
        </w:rPr>
        <w:t>.</w:t>
      </w:r>
    </w:p>
    <w:p w:rsidR="00DF7640" w:rsidRPr="0064335B" w:rsidRDefault="00E57378" w:rsidP="0064335B">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DF7640" w:rsidRPr="0064335B">
        <w:rPr>
          <w:rFonts w:ascii="Times New Roman" w:hAnsi="Times New Roman" w:cs="Times New Roman"/>
          <w:sz w:val="24"/>
          <w:szCs w:val="24"/>
        </w:rPr>
        <w:t xml:space="preserve">Образовательный стандарт высшего образования, самостоятельно устанавливаемый Московским государственным университетом имени М.В.Ломоносова по направлению подготовки кадров высшей квалификации по программам подготовки научно-педагогических кадров в аспирантуре: 39.06.01 Социологические науки, одобрен решением Ученого совета МГУ, протокол № 1 от 12 мая </w:t>
      </w:r>
      <w:smartTag w:uri="urn:schemas-microsoft-com:office:smarttags" w:element="metricconverter">
        <w:smartTagPr>
          <w:attr w:name="ProductID" w:val="2012 г"/>
        </w:smartTagPr>
        <w:r w:rsidR="00DF7640" w:rsidRPr="0064335B">
          <w:rPr>
            <w:rFonts w:ascii="Times New Roman" w:hAnsi="Times New Roman" w:cs="Times New Roman"/>
            <w:sz w:val="24"/>
            <w:szCs w:val="24"/>
          </w:rPr>
          <w:t>2014 г</w:t>
        </w:r>
      </w:smartTag>
      <w:r w:rsidR="00DF7640" w:rsidRPr="0064335B">
        <w:rPr>
          <w:rFonts w:ascii="Times New Roman" w:hAnsi="Times New Roman" w:cs="Times New Roman"/>
          <w:sz w:val="24"/>
          <w:szCs w:val="24"/>
        </w:rPr>
        <w:t xml:space="preserve">. </w:t>
      </w:r>
      <w:r w:rsidRPr="0064335B">
        <w:rPr>
          <w:rFonts w:ascii="Times New Roman" w:hAnsi="Times New Roman" w:cs="Times New Roman"/>
          <w:sz w:val="24"/>
          <w:szCs w:val="24"/>
        </w:rPr>
        <w:t>И</w:t>
      </w:r>
      <w:r w:rsidR="00DF7640" w:rsidRPr="0064335B">
        <w:rPr>
          <w:rFonts w:ascii="Times New Roman" w:hAnsi="Times New Roman" w:cs="Times New Roman"/>
          <w:sz w:val="24"/>
          <w:szCs w:val="24"/>
        </w:rPr>
        <w:t xml:space="preserve"> введен в действие приказом ректора МГУ от 23 июня </w:t>
      </w:r>
      <w:smartTag w:uri="urn:schemas-microsoft-com:office:smarttags" w:element="metricconverter">
        <w:smartTagPr>
          <w:attr w:name="ProductID" w:val="2012 г"/>
        </w:smartTagPr>
        <w:r w:rsidR="00DF7640" w:rsidRPr="0064335B">
          <w:rPr>
            <w:rFonts w:ascii="Times New Roman" w:hAnsi="Times New Roman" w:cs="Times New Roman"/>
            <w:sz w:val="24"/>
            <w:szCs w:val="24"/>
          </w:rPr>
          <w:t>2014 г</w:t>
        </w:r>
      </w:smartTag>
      <w:r w:rsidR="00DF7640" w:rsidRPr="0064335B">
        <w:rPr>
          <w:rFonts w:ascii="Times New Roman" w:hAnsi="Times New Roman" w:cs="Times New Roman"/>
          <w:sz w:val="24"/>
          <w:szCs w:val="24"/>
        </w:rPr>
        <w:t xml:space="preserve">. № 552 изменения внесены приказом МГУ № 831 от 31 августа </w:t>
      </w:r>
      <w:smartTag w:uri="urn:schemas-microsoft-com:office:smarttags" w:element="metricconverter">
        <w:smartTagPr>
          <w:attr w:name="ProductID" w:val="2015 г"/>
        </w:smartTagPr>
        <w:r w:rsidR="00DF7640" w:rsidRPr="0064335B">
          <w:rPr>
            <w:rFonts w:ascii="Times New Roman" w:hAnsi="Times New Roman" w:cs="Times New Roman"/>
            <w:sz w:val="24"/>
            <w:szCs w:val="24"/>
          </w:rPr>
          <w:t>2015 г</w:t>
        </w:r>
      </w:smartTag>
      <w:r w:rsidR="00DF7640" w:rsidRPr="0064335B">
        <w:rPr>
          <w:rFonts w:ascii="Times New Roman" w:hAnsi="Times New Roman" w:cs="Times New Roman"/>
          <w:sz w:val="24"/>
          <w:szCs w:val="24"/>
        </w:rPr>
        <w:t>.).</w:t>
      </w:r>
    </w:p>
    <w:p w:rsidR="00215344" w:rsidRPr="001F1DBD" w:rsidRDefault="00DF7640" w:rsidP="0064335B">
      <w:pPr>
        <w:spacing w:after="0" w:line="240" w:lineRule="auto"/>
        <w:rPr>
          <w:rFonts w:ascii="Times New Roman" w:hAnsi="Times New Roman" w:cs="Times New Roman"/>
          <w:sz w:val="24"/>
          <w:szCs w:val="24"/>
          <w:lang w:val="en-US"/>
        </w:rPr>
      </w:pPr>
      <w:r w:rsidRPr="005B4CDB">
        <w:rPr>
          <w:rFonts w:ascii="Times New Roman" w:hAnsi="Times New Roman" w:cs="Times New Roman"/>
          <w:sz w:val="24"/>
          <w:szCs w:val="24"/>
          <w:lang w:val="en-US"/>
        </w:rPr>
        <w:t xml:space="preserve">URL: </w:t>
      </w:r>
      <w:hyperlink r:id="rId11" w:history="1">
        <w:r w:rsidR="00215344" w:rsidRPr="005B4CDB">
          <w:rPr>
            <w:rStyle w:val="af5"/>
            <w:rFonts w:ascii="Times New Roman" w:hAnsi="Times New Roman" w:cs="Times New Roman"/>
            <w:sz w:val="24"/>
            <w:szCs w:val="24"/>
            <w:lang w:val="en-US"/>
          </w:rPr>
          <w:t>http://www.msu.ru/entrance/aspirantura.php</w:t>
        </w:r>
      </w:hyperlink>
      <w:r w:rsidR="00215344" w:rsidRPr="005B4CDB">
        <w:rPr>
          <w:rFonts w:ascii="Times New Roman" w:hAnsi="Times New Roman" w:cs="Times New Roman"/>
          <w:sz w:val="24"/>
          <w:szCs w:val="24"/>
          <w:lang w:val="en-US"/>
        </w:rPr>
        <w:t xml:space="preserve">, </w:t>
      </w:r>
      <w:hyperlink r:id="rId12" w:history="1">
        <w:r w:rsidR="00215344" w:rsidRPr="005B4CDB">
          <w:rPr>
            <w:rStyle w:val="af5"/>
            <w:rFonts w:ascii="Times New Roman" w:hAnsi="Times New Roman" w:cs="Times New Roman"/>
            <w:sz w:val="24"/>
            <w:szCs w:val="24"/>
            <w:lang w:val="en-US"/>
          </w:rPr>
          <w:t>http://www.standart.msu.ru/</w:t>
        </w:r>
      </w:hyperlink>
      <w:r w:rsidR="00215344" w:rsidRPr="005B4CDB">
        <w:rPr>
          <w:rFonts w:ascii="Times New Roman" w:hAnsi="Times New Roman" w:cs="Times New Roman"/>
          <w:sz w:val="24"/>
          <w:szCs w:val="24"/>
          <w:lang w:val="en-US"/>
        </w:rPr>
        <w:t>.</w:t>
      </w:r>
    </w:p>
    <w:p w:rsidR="00435A09" w:rsidRDefault="00435A09" w:rsidP="006433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Положение о порядке проведения ГИА по образовательным программам </w:t>
      </w:r>
      <w:r w:rsidR="007D5FE6">
        <w:rPr>
          <w:rFonts w:ascii="Times New Roman" w:hAnsi="Times New Roman" w:cs="Times New Roman"/>
          <w:sz w:val="24"/>
          <w:szCs w:val="24"/>
        </w:rPr>
        <w:t>высшего образования</w:t>
      </w:r>
      <w:r>
        <w:rPr>
          <w:rFonts w:ascii="Times New Roman" w:hAnsi="Times New Roman" w:cs="Times New Roman"/>
          <w:sz w:val="24"/>
          <w:szCs w:val="24"/>
        </w:rPr>
        <w:t xml:space="preserve">-  </w:t>
      </w:r>
      <w:bookmarkStart w:id="12" w:name="_Hlk468015866"/>
      <w:r>
        <w:rPr>
          <w:rFonts w:ascii="Times New Roman" w:hAnsi="Times New Roman" w:cs="Times New Roman"/>
          <w:sz w:val="24"/>
          <w:szCs w:val="24"/>
        </w:rPr>
        <w:t xml:space="preserve">программам подготовки научно-педагогических кадров в аспирантуре,  программам ординатуры </w:t>
      </w:r>
      <w:bookmarkEnd w:id="12"/>
      <w:r>
        <w:rPr>
          <w:rFonts w:ascii="Times New Roman" w:hAnsi="Times New Roman" w:cs="Times New Roman"/>
          <w:sz w:val="24"/>
          <w:szCs w:val="24"/>
        </w:rPr>
        <w:t>в Московском государственном университете  имени М.В. Ломоносова (МГУ), 2016.</w:t>
      </w:r>
    </w:p>
    <w:p w:rsidR="007D5FE6" w:rsidRDefault="007D5FE6" w:rsidP="0064335B">
      <w:pPr>
        <w:spacing w:after="0" w:line="240" w:lineRule="auto"/>
        <w:rPr>
          <w:rFonts w:ascii="Times New Roman" w:hAnsi="Times New Roman" w:cs="Times New Roman"/>
          <w:sz w:val="24"/>
          <w:szCs w:val="24"/>
        </w:rPr>
      </w:pPr>
      <w:r>
        <w:rPr>
          <w:rFonts w:ascii="Times New Roman" w:hAnsi="Times New Roman" w:cs="Times New Roman"/>
          <w:sz w:val="24"/>
          <w:szCs w:val="24"/>
        </w:rPr>
        <w:t>5.Порядок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утвержденный приказом Министерства образования и науки Российской Федерации 18 марта 2016 №227.</w:t>
      </w:r>
    </w:p>
    <w:p w:rsidR="007D5FE6" w:rsidRDefault="007D5FE6" w:rsidP="007D5FE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7A18BD">
        <w:rPr>
          <w:rFonts w:ascii="Times New Roman" w:hAnsi="Times New Roman" w:cs="Times New Roman"/>
          <w:sz w:val="24"/>
          <w:szCs w:val="28"/>
        </w:rPr>
        <w:t>Положени</w:t>
      </w:r>
      <w:r>
        <w:rPr>
          <w:rFonts w:ascii="Times New Roman" w:hAnsi="Times New Roman" w:cs="Times New Roman"/>
          <w:sz w:val="24"/>
          <w:szCs w:val="28"/>
        </w:rPr>
        <w:t>я о присуждении ученых степеней</w:t>
      </w:r>
      <w:r w:rsidRPr="007A18BD">
        <w:rPr>
          <w:rFonts w:ascii="Times New Roman" w:hAnsi="Times New Roman" w:cs="Times New Roman"/>
          <w:sz w:val="24"/>
          <w:szCs w:val="28"/>
        </w:rPr>
        <w:t xml:space="preserve"> </w:t>
      </w:r>
      <w:bookmarkStart w:id="13" w:name="_Hlk468016504"/>
      <w:r w:rsidRPr="007A18BD">
        <w:rPr>
          <w:rFonts w:ascii="Times New Roman" w:hAnsi="Times New Roman" w:cs="Times New Roman"/>
          <w:sz w:val="24"/>
          <w:szCs w:val="28"/>
        </w:rPr>
        <w:t xml:space="preserve">(утв. постановлением Правительства РФ от 24 сентября 2013 г. </w:t>
      </w:r>
      <w:r>
        <w:rPr>
          <w:rFonts w:ascii="Times New Roman" w:hAnsi="Times New Roman" w:cs="Times New Roman"/>
          <w:sz w:val="24"/>
          <w:szCs w:val="28"/>
        </w:rPr>
        <w:t>№</w:t>
      </w:r>
      <w:r w:rsidRPr="007A18BD">
        <w:rPr>
          <w:rFonts w:ascii="Times New Roman" w:hAnsi="Times New Roman" w:cs="Times New Roman"/>
          <w:sz w:val="24"/>
          <w:szCs w:val="28"/>
        </w:rPr>
        <w:t xml:space="preserve"> 842</w:t>
      </w:r>
      <w:r>
        <w:rPr>
          <w:rFonts w:ascii="Times New Roman" w:hAnsi="Times New Roman" w:cs="Times New Roman"/>
          <w:sz w:val="24"/>
          <w:szCs w:val="28"/>
        </w:rPr>
        <w:t>, с изменениями от 21.04.2016, приказ № 335</w:t>
      </w:r>
      <w:r w:rsidRPr="007A18BD">
        <w:rPr>
          <w:rFonts w:ascii="Times New Roman" w:hAnsi="Times New Roman" w:cs="Times New Roman"/>
          <w:sz w:val="24"/>
          <w:szCs w:val="28"/>
        </w:rPr>
        <w:t>).</w:t>
      </w:r>
    </w:p>
    <w:bookmarkEnd w:id="13"/>
    <w:p w:rsidR="0064335B" w:rsidRPr="00E57378" w:rsidRDefault="0064335B" w:rsidP="0064335B">
      <w:pPr>
        <w:spacing w:after="0" w:line="240" w:lineRule="auto"/>
        <w:rPr>
          <w:rFonts w:ascii="Times New Roman" w:hAnsi="Times New Roman" w:cs="Times New Roman"/>
          <w:i/>
          <w:sz w:val="24"/>
          <w:szCs w:val="24"/>
        </w:rPr>
      </w:pPr>
      <w:r w:rsidRPr="00E57378">
        <w:rPr>
          <w:rFonts w:ascii="Times New Roman" w:hAnsi="Times New Roman" w:cs="Times New Roman"/>
          <w:i/>
          <w:sz w:val="24"/>
          <w:szCs w:val="24"/>
        </w:rPr>
        <w:t>Основная литература:</w:t>
      </w:r>
    </w:p>
    <w:p w:rsidR="00AE6456" w:rsidRPr="0064335B" w:rsidRDefault="00E57378" w:rsidP="00511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A277D" w:rsidRPr="0064335B">
        <w:rPr>
          <w:rFonts w:ascii="Times New Roman" w:hAnsi="Times New Roman" w:cs="Times New Roman"/>
          <w:sz w:val="24"/>
          <w:szCs w:val="24"/>
        </w:rPr>
        <w:t>Добреньков В. И., Осипова Н. Г. Методология и методы научной работы. — Методология и методы научной работы КДУ Москва, 2012. — С. 274.</w:t>
      </w:r>
    </w:p>
    <w:p w:rsidR="00AE6456" w:rsidRPr="0064335B" w:rsidRDefault="00E57378" w:rsidP="00511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5A277D" w:rsidRPr="0064335B">
        <w:rPr>
          <w:rFonts w:ascii="Times New Roman" w:hAnsi="Times New Roman" w:cs="Times New Roman"/>
          <w:sz w:val="24"/>
          <w:szCs w:val="24"/>
        </w:rPr>
        <w:t>Барков С. А., Зубков В. И. Социология организаций. Издание 2-е переработанное и дополненное. — Юрайт Москва, 2015. — С. 414.</w:t>
      </w:r>
    </w:p>
    <w:p w:rsidR="0064335B" w:rsidRPr="0064335B" w:rsidRDefault="00E57378" w:rsidP="00511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64335B" w:rsidRPr="0064335B">
        <w:rPr>
          <w:rFonts w:ascii="Times New Roman" w:hAnsi="Times New Roman" w:cs="Times New Roman"/>
          <w:sz w:val="24"/>
          <w:szCs w:val="24"/>
        </w:rPr>
        <w:t>Вялых Н.А. Проблемы формирования профессиональной культуры  преподавателя социологии// Научное обеспечение системы повышения квалификации кадров. – 2012. - № 3(12). – С.26-32</w:t>
      </w:r>
    </w:p>
    <w:p w:rsidR="00EB64B5" w:rsidRPr="0064335B" w:rsidRDefault="00E57378" w:rsidP="00511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B64B5" w:rsidRPr="0064335B">
        <w:rPr>
          <w:rFonts w:ascii="Times New Roman" w:hAnsi="Times New Roman" w:cs="Times New Roman"/>
          <w:sz w:val="24"/>
          <w:szCs w:val="24"/>
        </w:rPr>
        <w:t>Государственное и муниципальное управление / В. П. Васильев, Н. Г. Деханова, Н. А. Лось, Ю. А. Холоденко. — Дело и сервис Москва, 2014. — С. 352.</w:t>
      </w:r>
    </w:p>
    <w:p w:rsidR="0064335B" w:rsidRPr="0064335B" w:rsidRDefault="00E57378" w:rsidP="00511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64335B" w:rsidRPr="0064335B">
        <w:rPr>
          <w:rFonts w:ascii="Times New Roman" w:hAnsi="Times New Roman" w:cs="Times New Roman"/>
          <w:sz w:val="24"/>
          <w:szCs w:val="24"/>
        </w:rPr>
        <w:t>Караваева Е.В. Рекомендуемый  алгоритм  проектирования программ высшего образования//Высшее образование в России. – 2014. - №8-9. – с.5-15</w:t>
      </w:r>
    </w:p>
    <w:p w:rsidR="0064335B" w:rsidRDefault="00E57378" w:rsidP="00511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64335B" w:rsidRPr="0064335B">
        <w:rPr>
          <w:rFonts w:ascii="Times New Roman" w:hAnsi="Times New Roman" w:cs="Times New Roman"/>
          <w:sz w:val="24"/>
          <w:szCs w:val="24"/>
        </w:rPr>
        <w:t>Е. В. Караваева, И. Г. Телешова, М. Е. Ульянова, В. Х. Эченикэ  Возможность использования методологических принципов европейского образования в российских университетах / // Высшее образование в России. — 2013. — Т. 13, № 1. — С. 3–13.</w:t>
      </w:r>
    </w:p>
    <w:p w:rsidR="0064335B" w:rsidRPr="0064335B" w:rsidRDefault="00E57378" w:rsidP="00511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64335B" w:rsidRPr="0064335B">
        <w:rPr>
          <w:rFonts w:ascii="Times New Roman" w:hAnsi="Times New Roman" w:cs="Times New Roman"/>
          <w:sz w:val="24"/>
          <w:szCs w:val="24"/>
        </w:rPr>
        <w:t>Малека Ю.Н., Макарова Л.В. Интерактивные методы в преподавании социологии в контексте новых образовательных стандартов//Социальная политика и социология. – 2012. - № 11(89). –с.125-129</w:t>
      </w:r>
    </w:p>
    <w:p w:rsidR="00EB64B5" w:rsidRPr="0064335B" w:rsidRDefault="00E57378" w:rsidP="00511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EB64B5" w:rsidRPr="0064335B">
        <w:rPr>
          <w:rFonts w:ascii="Times New Roman" w:hAnsi="Times New Roman" w:cs="Times New Roman"/>
          <w:sz w:val="24"/>
          <w:szCs w:val="24"/>
        </w:rPr>
        <w:t>Масалков И. К., Семина М. В. Стратегия кейс стади: методология исследования и преподавания. — Академический проект; Альма Матер Москва, 2011. — С. 443.</w:t>
      </w:r>
    </w:p>
    <w:p w:rsidR="00E57378" w:rsidRDefault="00E57378" w:rsidP="00511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E57378">
        <w:rPr>
          <w:rFonts w:ascii="Times New Roman" w:hAnsi="Times New Roman" w:cs="Times New Roman"/>
          <w:sz w:val="24"/>
          <w:szCs w:val="24"/>
        </w:rPr>
        <w:t xml:space="preserve"> </w:t>
      </w:r>
      <w:r w:rsidRPr="0064335B">
        <w:rPr>
          <w:rFonts w:ascii="Times New Roman" w:hAnsi="Times New Roman" w:cs="Times New Roman"/>
          <w:sz w:val="24"/>
          <w:szCs w:val="24"/>
        </w:rPr>
        <w:t xml:space="preserve">Методические материалы Ассоциации классических университетов России, </w:t>
      </w:r>
      <w:hyperlink r:id="rId13" w:history="1">
        <w:r w:rsidRPr="0064335B">
          <w:rPr>
            <w:rStyle w:val="af5"/>
            <w:rFonts w:ascii="Times New Roman" w:hAnsi="Times New Roman" w:cs="Times New Roman"/>
            <w:sz w:val="24"/>
            <w:szCs w:val="24"/>
          </w:rPr>
          <w:t>http://www.acur.msu.ru/metodical.php</w:t>
        </w:r>
      </w:hyperlink>
    </w:p>
    <w:p w:rsidR="0064335B" w:rsidRPr="0064335B" w:rsidRDefault="00E57378" w:rsidP="00511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64335B" w:rsidRPr="0064335B">
        <w:rPr>
          <w:rFonts w:ascii="Times New Roman" w:hAnsi="Times New Roman" w:cs="Times New Roman"/>
          <w:sz w:val="24"/>
          <w:szCs w:val="24"/>
        </w:rPr>
        <w:t>Организационное поведение (учебник и практикум для академического бакалавриата) под ред. Баркова С.А / С. А. Барков, О. В. Гавриленко, В. И. Зубков и др. — Юрайт Москва, 2015. — С. 453.</w:t>
      </w:r>
    </w:p>
    <w:p w:rsidR="0064335B" w:rsidRPr="0064335B" w:rsidRDefault="00E57378" w:rsidP="00511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64335B" w:rsidRPr="0064335B">
        <w:rPr>
          <w:rFonts w:ascii="Times New Roman" w:hAnsi="Times New Roman" w:cs="Times New Roman"/>
          <w:sz w:val="24"/>
          <w:szCs w:val="24"/>
        </w:rPr>
        <w:t>Преподаватель вуза: технологии и организация деятельности: учеб. пособие/под ред. С.Д. Резника. М., 2010</w:t>
      </w:r>
    </w:p>
    <w:p w:rsidR="0064335B" w:rsidRDefault="00E57378" w:rsidP="00511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64335B" w:rsidRPr="0064335B">
        <w:rPr>
          <w:rFonts w:ascii="Times New Roman" w:hAnsi="Times New Roman" w:cs="Times New Roman"/>
          <w:sz w:val="24"/>
          <w:szCs w:val="24"/>
        </w:rPr>
        <w:t>Россия в Европейском пространстве высшего образования / Н. М. Аксёнова, Ю. Д. Артамонова, Е. А. Горбашко , Е.В. Караваева и др. — Издательство Московского университета Москва, 2015. — С. 64.</w:t>
      </w:r>
    </w:p>
    <w:p w:rsidR="0064335B" w:rsidRDefault="00E57378" w:rsidP="00511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64335B" w:rsidRPr="0064335B">
        <w:rPr>
          <w:rFonts w:ascii="Times New Roman" w:hAnsi="Times New Roman" w:cs="Times New Roman"/>
          <w:sz w:val="24"/>
          <w:szCs w:val="24"/>
        </w:rPr>
        <w:t>Ростова А.В.Методы преподавания социологических дисциплин//Известия Института систем СГЭУ. – 2011. -№ 2(3). –с 61-63</w:t>
      </w:r>
    </w:p>
    <w:p w:rsidR="002615C9" w:rsidRPr="0064335B" w:rsidRDefault="002615C9" w:rsidP="00261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Ткаченко А.В. Методика преподавания социологии в высшей школе. Учебник и практикум. М.: </w:t>
      </w:r>
      <w:r w:rsidRPr="0064335B">
        <w:rPr>
          <w:rFonts w:ascii="Times New Roman" w:hAnsi="Times New Roman" w:cs="Times New Roman"/>
          <w:sz w:val="24"/>
          <w:szCs w:val="24"/>
        </w:rPr>
        <w:t xml:space="preserve">"Издательство </w:t>
      </w:r>
      <w:r>
        <w:rPr>
          <w:rFonts w:ascii="Times New Roman" w:hAnsi="Times New Roman" w:cs="Times New Roman"/>
          <w:sz w:val="24"/>
          <w:szCs w:val="24"/>
        </w:rPr>
        <w:t>Юрайт" г. Москва, 2016. — С. 368</w:t>
      </w:r>
    </w:p>
    <w:p w:rsidR="00762BE1" w:rsidRPr="0064335B" w:rsidRDefault="002615C9" w:rsidP="00511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E57378">
        <w:rPr>
          <w:rFonts w:ascii="Times New Roman" w:hAnsi="Times New Roman" w:cs="Times New Roman"/>
          <w:sz w:val="24"/>
          <w:szCs w:val="24"/>
        </w:rPr>
        <w:t>.</w:t>
      </w:r>
      <w:r w:rsidR="00EB64B5" w:rsidRPr="0064335B">
        <w:rPr>
          <w:rFonts w:ascii="Times New Roman" w:hAnsi="Times New Roman" w:cs="Times New Roman"/>
          <w:sz w:val="24"/>
          <w:szCs w:val="24"/>
        </w:rPr>
        <w:t xml:space="preserve">Управление человеческими ресурсами. В 2-х ч. Учебник и практикум / Л. Н. Амозова, С. А. Барков, Г. Б. Бороздина и др. — </w:t>
      </w:r>
      <w:bookmarkStart w:id="14" w:name="_Hlk467249928"/>
      <w:r>
        <w:rPr>
          <w:rFonts w:ascii="Times New Roman" w:hAnsi="Times New Roman" w:cs="Times New Roman"/>
          <w:sz w:val="24"/>
          <w:szCs w:val="24"/>
        </w:rPr>
        <w:t xml:space="preserve">М.: </w:t>
      </w:r>
      <w:r w:rsidR="00EB64B5" w:rsidRPr="0064335B">
        <w:rPr>
          <w:rFonts w:ascii="Times New Roman" w:hAnsi="Times New Roman" w:cs="Times New Roman"/>
          <w:sz w:val="24"/>
          <w:szCs w:val="24"/>
        </w:rPr>
        <w:t>"Издательство Юрайт" г. Москва, 2016. — С. 428</w:t>
      </w:r>
    </w:p>
    <w:bookmarkEnd w:id="14"/>
    <w:tbl>
      <w:tblPr>
        <w:tblW w:w="14560" w:type="dxa"/>
        <w:tblCellSpacing w:w="15" w:type="dxa"/>
        <w:shd w:val="clear" w:color="auto" w:fill="FFFFFF"/>
        <w:tblCellMar>
          <w:left w:w="0" w:type="dxa"/>
          <w:right w:w="0" w:type="dxa"/>
        </w:tblCellMar>
        <w:tblLook w:val="04A0" w:firstRow="1" w:lastRow="0" w:firstColumn="1" w:lastColumn="0" w:noHBand="0" w:noVBand="1"/>
      </w:tblPr>
      <w:tblGrid>
        <w:gridCol w:w="7280"/>
        <w:gridCol w:w="7280"/>
      </w:tblGrid>
      <w:tr w:rsidR="00EB64B5" w:rsidRPr="0064335B" w:rsidTr="00EB64B5">
        <w:trPr>
          <w:tblCellSpacing w:w="15" w:type="dxa"/>
        </w:trPr>
        <w:tc>
          <w:tcPr>
            <w:tcW w:w="0" w:type="auto"/>
            <w:tcBorders>
              <w:top w:val="nil"/>
              <w:left w:val="nil"/>
              <w:bottom w:val="nil"/>
              <w:right w:val="nil"/>
            </w:tcBorders>
            <w:shd w:val="clear" w:color="auto" w:fill="FFFFFF"/>
            <w:tcMar>
              <w:top w:w="64" w:type="dxa"/>
              <w:left w:w="80" w:type="dxa"/>
              <w:bottom w:w="64" w:type="dxa"/>
              <w:right w:w="160" w:type="dxa"/>
            </w:tcMar>
            <w:vAlign w:val="center"/>
            <w:hideMark/>
          </w:tcPr>
          <w:p w:rsidR="00EB64B5" w:rsidRPr="0064335B" w:rsidRDefault="00EB64B5" w:rsidP="0064335B">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FFFFF"/>
            <w:tcMar>
              <w:top w:w="64" w:type="dxa"/>
              <w:left w:w="80" w:type="dxa"/>
              <w:bottom w:w="64" w:type="dxa"/>
              <w:right w:w="160" w:type="dxa"/>
            </w:tcMar>
            <w:vAlign w:val="center"/>
            <w:hideMark/>
          </w:tcPr>
          <w:p w:rsidR="008F4188" w:rsidRPr="0064335B" w:rsidRDefault="008F4188" w:rsidP="00E57378">
            <w:pPr>
              <w:spacing w:after="0" w:line="240" w:lineRule="auto"/>
              <w:rPr>
                <w:rFonts w:ascii="Times New Roman" w:hAnsi="Times New Roman" w:cs="Times New Roman"/>
                <w:sz w:val="24"/>
                <w:szCs w:val="24"/>
              </w:rPr>
            </w:pPr>
          </w:p>
        </w:tc>
      </w:tr>
    </w:tbl>
    <w:p w:rsidR="00EB64B5" w:rsidRPr="006E4A32" w:rsidRDefault="00EB64B5" w:rsidP="006E4A32">
      <w:pPr>
        <w:autoSpaceDE w:val="0"/>
        <w:autoSpaceDN w:val="0"/>
        <w:adjustRightInd w:val="0"/>
        <w:spacing w:after="0" w:line="240" w:lineRule="auto"/>
        <w:jc w:val="both"/>
        <w:rPr>
          <w:rFonts w:ascii="Times New Roman" w:hAnsi="Times New Roman" w:cs="Times New Roman"/>
          <w:sz w:val="24"/>
          <w:szCs w:val="24"/>
        </w:rPr>
      </w:pPr>
    </w:p>
    <w:p w:rsidR="00A815A7" w:rsidRPr="006E4A32" w:rsidRDefault="001C3111" w:rsidP="006E4A32">
      <w:pPr>
        <w:spacing w:after="0" w:line="240" w:lineRule="auto"/>
        <w:jc w:val="both"/>
        <w:rPr>
          <w:rFonts w:ascii="Times New Roman" w:hAnsi="Times New Roman" w:cs="Times New Roman"/>
          <w:b/>
          <w:sz w:val="24"/>
          <w:szCs w:val="24"/>
        </w:rPr>
      </w:pPr>
      <w:bookmarkStart w:id="15" w:name="_Hlk467248553"/>
      <w:r w:rsidRPr="002E60B7">
        <w:rPr>
          <w:rFonts w:ascii="Times New Roman" w:hAnsi="Times New Roman" w:cs="Times New Roman"/>
          <w:b/>
          <w:sz w:val="28"/>
          <w:szCs w:val="28"/>
        </w:rPr>
        <w:t>7</w:t>
      </w:r>
      <w:r w:rsidR="00762BE1" w:rsidRPr="002E60B7">
        <w:rPr>
          <w:rFonts w:ascii="Times New Roman" w:hAnsi="Times New Roman" w:cs="Times New Roman"/>
          <w:b/>
          <w:sz w:val="28"/>
          <w:szCs w:val="28"/>
        </w:rPr>
        <w:t xml:space="preserve">. </w:t>
      </w:r>
      <w:r w:rsidR="00D33A92" w:rsidRPr="002E60B7">
        <w:rPr>
          <w:rFonts w:ascii="Times New Roman" w:hAnsi="Times New Roman" w:cs="Times New Roman"/>
          <w:b/>
          <w:sz w:val="28"/>
          <w:szCs w:val="28"/>
        </w:rPr>
        <w:t xml:space="preserve">Критерии </w:t>
      </w:r>
      <w:r w:rsidR="00215344" w:rsidRPr="002E60B7">
        <w:rPr>
          <w:rFonts w:ascii="Times New Roman" w:hAnsi="Times New Roman" w:cs="Times New Roman"/>
          <w:b/>
          <w:sz w:val="28"/>
          <w:szCs w:val="28"/>
        </w:rPr>
        <w:t xml:space="preserve">и процедуры </w:t>
      </w:r>
      <w:r w:rsidR="00D33A92" w:rsidRPr="002E60B7">
        <w:rPr>
          <w:rFonts w:ascii="Times New Roman" w:hAnsi="Times New Roman" w:cs="Times New Roman"/>
          <w:b/>
          <w:sz w:val="28"/>
          <w:szCs w:val="28"/>
        </w:rPr>
        <w:t>оценивания аспиранта на государственном экзамене</w:t>
      </w:r>
      <w:r w:rsidR="00D33A92" w:rsidRPr="006E4A32">
        <w:rPr>
          <w:rFonts w:ascii="Times New Roman" w:hAnsi="Times New Roman" w:cs="Times New Roman"/>
          <w:b/>
          <w:sz w:val="24"/>
          <w:szCs w:val="24"/>
        </w:rPr>
        <w:t>.</w:t>
      </w:r>
    </w:p>
    <w:bookmarkEnd w:id="15"/>
    <w:p w:rsidR="008D3F21" w:rsidRPr="006E4A32" w:rsidRDefault="00A815A7" w:rsidP="006E4A32">
      <w:pPr>
        <w:pStyle w:val="ReportMain"/>
        <w:suppressAutoHyphens/>
        <w:ind w:firstLine="357"/>
        <w:jc w:val="both"/>
      </w:pPr>
      <w:r w:rsidRPr="006E4A32">
        <w:t>Для</w:t>
      </w:r>
      <w:r w:rsidR="008D3F21" w:rsidRPr="006E4A32">
        <w:t xml:space="preserve"> оценки готовности выпускника к</w:t>
      </w:r>
      <w:r w:rsidRPr="006E4A32">
        <w:t xml:space="preserve"> видам профессиональной деятельности и степени сформированности компетенций</w:t>
      </w:r>
      <w:r w:rsidR="005C1E9E" w:rsidRPr="006E4A32">
        <w:t xml:space="preserve"> </w:t>
      </w:r>
      <w:r w:rsidRPr="006E4A32">
        <w:t xml:space="preserve">экзаменационная комиссия </w:t>
      </w:r>
    </w:p>
    <w:p w:rsidR="008D3F21" w:rsidRPr="006E4A32" w:rsidRDefault="008D3F21" w:rsidP="006E4A32">
      <w:pPr>
        <w:pStyle w:val="ReportMain"/>
        <w:suppressAutoHyphens/>
        <w:ind w:firstLine="357"/>
        <w:jc w:val="both"/>
      </w:pPr>
      <w:r w:rsidRPr="006E4A32">
        <w:t>1) рассматривает</w:t>
      </w:r>
      <w:r w:rsidR="00A815A7" w:rsidRPr="006E4A32">
        <w:t xml:space="preserve"> представленные выпускником материалы, в которые включаются:</w:t>
      </w:r>
      <w:r w:rsidRPr="006E4A32">
        <w:t xml:space="preserve"> учебно-методический комплекс</w:t>
      </w:r>
      <w:r w:rsidR="005C1E9E" w:rsidRPr="006E4A32">
        <w:t xml:space="preserve"> </w:t>
      </w:r>
      <w:r w:rsidRPr="006E4A32">
        <w:t>по дисциплине</w:t>
      </w:r>
      <w:r w:rsidR="005C1E9E" w:rsidRPr="006E4A32">
        <w:t xml:space="preserve"> </w:t>
      </w:r>
      <w:r w:rsidRPr="006E4A32">
        <w:t>и отзывы на него (при наличии); отчеты по педагогической практике; другие документы, подтверждающие личностное и профессиональное развитие (при наличии);</w:t>
      </w:r>
    </w:p>
    <w:p w:rsidR="004D6E12" w:rsidRPr="006E4A32" w:rsidRDefault="008D3F21" w:rsidP="006E4A32">
      <w:pPr>
        <w:pStyle w:val="ReportMain"/>
        <w:suppressAutoHyphens/>
        <w:ind w:firstLine="357"/>
        <w:jc w:val="both"/>
      </w:pPr>
      <w:r w:rsidRPr="006E4A32">
        <w:t xml:space="preserve">2) заслушивает </w:t>
      </w:r>
      <w:r w:rsidR="00AD6381" w:rsidRPr="006E4A32">
        <w:t>выступление</w:t>
      </w:r>
      <w:r w:rsidRPr="006E4A32">
        <w:t xml:space="preserve"> </w:t>
      </w:r>
      <w:r w:rsidR="00AD6381" w:rsidRPr="006E4A32">
        <w:t>аспиранта</w:t>
      </w:r>
      <w:r w:rsidR="004D6E12" w:rsidRPr="006E4A32">
        <w:t xml:space="preserve"> о разработанном учебно-методическом комплексе, </w:t>
      </w:r>
      <w:r w:rsidR="00AD6381" w:rsidRPr="006E4A32">
        <w:t>об опыте педагогической деятельности</w:t>
      </w:r>
      <w:r w:rsidR="004D6E12" w:rsidRPr="006E4A32">
        <w:t>;</w:t>
      </w:r>
    </w:p>
    <w:p w:rsidR="00FB4FCF" w:rsidRDefault="004D6E12" w:rsidP="006E4A32">
      <w:pPr>
        <w:pStyle w:val="ReportMain"/>
        <w:suppressAutoHyphens/>
        <w:ind w:firstLine="357"/>
        <w:jc w:val="both"/>
      </w:pPr>
      <w:r w:rsidRPr="006E4A32">
        <w:t>3)</w:t>
      </w:r>
      <w:r w:rsidR="00DF1EFA" w:rsidRPr="006E4A32">
        <w:t xml:space="preserve"> заслушивает ответ на</w:t>
      </w:r>
      <w:r w:rsidR="00FB4FCF" w:rsidRPr="00FB4FCF">
        <w:t xml:space="preserve"> </w:t>
      </w:r>
      <w:r w:rsidR="00FB4FCF">
        <w:t>дополнительный</w:t>
      </w:r>
      <w:r w:rsidR="00DF1EFA" w:rsidRPr="006E4A32">
        <w:t xml:space="preserve"> вопрос</w:t>
      </w:r>
    </w:p>
    <w:p w:rsidR="00FB4FCF" w:rsidRPr="00FB4FCF" w:rsidRDefault="005C1E9E" w:rsidP="00FB4FCF">
      <w:pPr>
        <w:pStyle w:val="ReportMain"/>
        <w:suppressAutoHyphens/>
        <w:ind w:firstLine="357"/>
        <w:jc w:val="both"/>
      </w:pPr>
      <w:bookmarkStart w:id="16" w:name="_Hlk467356987"/>
      <w:r w:rsidRPr="006E4A32">
        <w:t xml:space="preserve"> </w:t>
      </w:r>
      <w:bookmarkStart w:id="17" w:name="_Hlk467357311"/>
      <w:r w:rsidR="00FB4FCF">
        <w:t>П</w:t>
      </w:r>
      <w:r w:rsidR="005B4CDB">
        <w:t>еречень оценочных средств, критериев и показателей</w:t>
      </w:r>
      <w:r w:rsidR="00FB4FCF">
        <w:t xml:space="preserve"> оценки </w:t>
      </w:r>
      <w:r w:rsidR="005B4CDB">
        <w:t>сформированности педагогических компетенций представлен</w:t>
      </w:r>
      <w:r w:rsidR="00FB4FCF">
        <w:t xml:space="preserve"> в Приложении </w:t>
      </w:r>
      <w:r w:rsidR="005B4CDB">
        <w:t xml:space="preserve">№ </w:t>
      </w:r>
      <w:r w:rsidR="00FB4FCF">
        <w:t>1</w:t>
      </w:r>
      <w:r w:rsidR="00FB4FCF" w:rsidRPr="00FB4FCF">
        <w:t>.</w:t>
      </w:r>
      <w:bookmarkEnd w:id="17"/>
    </w:p>
    <w:bookmarkEnd w:id="16"/>
    <w:p w:rsidR="00DF1EFA" w:rsidRPr="006E4A32" w:rsidRDefault="00DF1EFA" w:rsidP="006E4A32">
      <w:pPr>
        <w:pStyle w:val="ReportMain"/>
        <w:suppressAutoHyphens/>
        <w:ind w:firstLine="357"/>
        <w:jc w:val="both"/>
      </w:pPr>
    </w:p>
    <w:p w:rsidR="00DF1EFA" w:rsidRPr="006E4A32" w:rsidRDefault="00DF1EFA" w:rsidP="006E4A32">
      <w:pPr>
        <w:pStyle w:val="13"/>
        <w:suppressAutoHyphens/>
        <w:autoSpaceDE w:val="0"/>
        <w:autoSpaceDN w:val="0"/>
        <w:adjustRightInd w:val="0"/>
        <w:ind w:left="0" w:firstLine="709"/>
        <w:jc w:val="center"/>
        <w:rPr>
          <w:b/>
        </w:rPr>
      </w:pPr>
      <w:bookmarkStart w:id="18" w:name="_Hlk467248207"/>
      <w:r w:rsidRPr="006E4A32">
        <w:rPr>
          <w:b/>
        </w:rPr>
        <w:t>Критерии оценки ответа аспиранта на государственном экзамене</w:t>
      </w:r>
    </w:p>
    <w:bookmarkEnd w:id="18"/>
    <w:p w:rsidR="00DF1EFA" w:rsidRPr="006E4A32" w:rsidRDefault="00DF1EFA" w:rsidP="006E4A32">
      <w:pPr>
        <w:spacing w:line="240" w:lineRule="auto"/>
        <w:ind w:firstLine="709"/>
        <w:outlineLvl w:val="2"/>
        <w:rPr>
          <w:rFonts w:ascii="Times New Roman" w:hAnsi="Times New Roman" w:cs="Times New Roman"/>
          <w:b/>
          <w:bCs/>
          <w:color w:val="131C28"/>
          <w:sz w:val="24"/>
          <w:szCs w:val="24"/>
        </w:rPr>
      </w:pPr>
      <w:r w:rsidRPr="006E4A32">
        <w:rPr>
          <w:rFonts w:ascii="Times New Roman" w:hAnsi="Times New Roman" w:cs="Times New Roman"/>
          <w:b/>
          <w:bCs/>
          <w:color w:val="131C28"/>
          <w:sz w:val="24"/>
          <w:szCs w:val="24"/>
        </w:rPr>
        <w:t>Оценка «отлично»</w:t>
      </w:r>
    </w:p>
    <w:p w:rsidR="00DF1EFA" w:rsidRPr="006E4A32" w:rsidRDefault="00DF1EFA" w:rsidP="006E4A32">
      <w:pPr>
        <w:spacing w:line="240" w:lineRule="auto"/>
        <w:ind w:firstLine="709"/>
        <w:jc w:val="both"/>
        <w:rPr>
          <w:rFonts w:ascii="Times New Roman" w:hAnsi="Times New Roman" w:cs="Times New Roman"/>
          <w:color w:val="131C28"/>
          <w:sz w:val="24"/>
          <w:szCs w:val="24"/>
        </w:rPr>
      </w:pPr>
      <w:r w:rsidRPr="006E4A32">
        <w:rPr>
          <w:rFonts w:ascii="Times New Roman" w:hAnsi="Times New Roman" w:cs="Times New Roman"/>
          <w:color w:val="131C28"/>
          <w:sz w:val="24"/>
          <w:szCs w:val="24"/>
        </w:rPr>
        <w:t>Ответы на поставленные вопросы излагаются логично, последовательно и не требуют дополнительных пояснений. Делаются обоснованные выводы. Демонстрируются глубокие знания базовых нормативно-правовых актов. Соблюдаются нормы литературной речи. Ответ должен быть развернутым, уверенным, содержать достаточно четкие формулировки.</w:t>
      </w:r>
      <w:r w:rsidRPr="006E4A32">
        <w:rPr>
          <w:rFonts w:ascii="Times New Roman" w:hAnsi="Times New Roman" w:cs="Times New Roman"/>
          <w:sz w:val="24"/>
          <w:szCs w:val="24"/>
        </w:rPr>
        <w:t xml:space="preserve"> Разработанный аспирантом учебно-методический </w:t>
      </w:r>
      <w:r w:rsidRPr="006E4A32">
        <w:rPr>
          <w:rFonts w:ascii="Times New Roman" w:hAnsi="Times New Roman" w:cs="Times New Roman"/>
          <w:sz w:val="24"/>
          <w:szCs w:val="24"/>
        </w:rPr>
        <w:lastRenderedPageBreak/>
        <w:t>комплекс соответствует требованиям, содержит все необходимые компоненты, аккуратно оформлен; выпускник хорошо разбирается в тематике дисциплины; правильно представляет планируемые результаты обучения по дисциплине и обоснованно выбирает соответствующие оценочные средства</w:t>
      </w:r>
      <w:r w:rsidRPr="006E4A32">
        <w:rPr>
          <w:rFonts w:ascii="Times New Roman" w:hAnsi="Times New Roman" w:cs="Times New Roman"/>
          <w:color w:val="131C28"/>
          <w:sz w:val="24"/>
          <w:szCs w:val="24"/>
        </w:rPr>
        <w:t xml:space="preserve"> Оценка </w:t>
      </w:r>
      <w:r w:rsidRPr="006E4A32">
        <w:rPr>
          <w:rFonts w:ascii="Times New Roman" w:hAnsi="Times New Roman" w:cs="Times New Roman"/>
          <w:bCs/>
          <w:color w:val="131C28"/>
          <w:sz w:val="24"/>
          <w:szCs w:val="24"/>
        </w:rPr>
        <w:t>“отлично”</w:t>
      </w:r>
      <w:r w:rsidRPr="006E4A32">
        <w:rPr>
          <w:rFonts w:ascii="Times New Roman" w:hAnsi="Times New Roman" w:cs="Times New Roman"/>
          <w:color w:val="131C28"/>
          <w:sz w:val="24"/>
          <w:szCs w:val="24"/>
        </w:rPr>
        <w:t xml:space="preserve"> ставится аспирантам, которые при ответе:</w:t>
      </w:r>
    </w:p>
    <w:p w:rsidR="00DF1EFA" w:rsidRPr="006E4A32" w:rsidRDefault="00DF1EFA" w:rsidP="006E4A32">
      <w:pPr>
        <w:numPr>
          <w:ilvl w:val="0"/>
          <w:numId w:val="34"/>
        </w:numPr>
        <w:tabs>
          <w:tab w:val="left" w:pos="1134"/>
        </w:tabs>
        <w:spacing w:after="0" w:line="240" w:lineRule="auto"/>
        <w:ind w:left="426" w:firstLine="283"/>
        <w:rPr>
          <w:rFonts w:ascii="Times New Roman" w:hAnsi="Times New Roman" w:cs="Times New Roman"/>
          <w:color w:val="131C28"/>
          <w:sz w:val="24"/>
          <w:szCs w:val="24"/>
        </w:rPr>
      </w:pPr>
      <w:r w:rsidRPr="006E4A32">
        <w:rPr>
          <w:rFonts w:ascii="Times New Roman" w:hAnsi="Times New Roman" w:cs="Times New Roman"/>
          <w:color w:val="131C28"/>
          <w:sz w:val="24"/>
          <w:szCs w:val="24"/>
        </w:rPr>
        <w:t>обнаруживают всестороннее систематическое и глубокое знание программного материала;</w:t>
      </w:r>
    </w:p>
    <w:p w:rsidR="00DF1EFA" w:rsidRPr="006E4A32" w:rsidRDefault="00DF1EFA" w:rsidP="006E4A32">
      <w:pPr>
        <w:numPr>
          <w:ilvl w:val="0"/>
          <w:numId w:val="34"/>
        </w:numPr>
        <w:tabs>
          <w:tab w:val="left" w:pos="1134"/>
        </w:tabs>
        <w:spacing w:after="0" w:line="240" w:lineRule="auto"/>
        <w:ind w:left="426" w:firstLine="283"/>
        <w:rPr>
          <w:rFonts w:ascii="Times New Roman" w:hAnsi="Times New Roman" w:cs="Times New Roman"/>
          <w:color w:val="131C28"/>
          <w:sz w:val="24"/>
          <w:szCs w:val="24"/>
        </w:rPr>
      </w:pPr>
      <w:r w:rsidRPr="006E4A32">
        <w:rPr>
          <w:rFonts w:ascii="Times New Roman" w:hAnsi="Times New Roman" w:cs="Times New Roman"/>
          <w:color w:val="131C28"/>
          <w:sz w:val="24"/>
          <w:szCs w:val="24"/>
        </w:rPr>
        <w:t>способны творчески применять знание теории к решению профессиональных задач;</w:t>
      </w:r>
    </w:p>
    <w:p w:rsidR="00DF1EFA" w:rsidRPr="006E4A32" w:rsidRDefault="00DF1EFA" w:rsidP="006E4A32">
      <w:pPr>
        <w:numPr>
          <w:ilvl w:val="0"/>
          <w:numId w:val="34"/>
        </w:numPr>
        <w:tabs>
          <w:tab w:val="left" w:pos="1134"/>
        </w:tabs>
        <w:spacing w:after="0" w:line="240" w:lineRule="auto"/>
        <w:ind w:left="426" w:firstLine="283"/>
        <w:rPr>
          <w:rFonts w:ascii="Times New Roman" w:hAnsi="Times New Roman" w:cs="Times New Roman"/>
          <w:color w:val="131C28"/>
          <w:sz w:val="24"/>
          <w:szCs w:val="24"/>
        </w:rPr>
      </w:pPr>
      <w:r w:rsidRPr="006E4A32">
        <w:rPr>
          <w:rFonts w:ascii="Times New Roman" w:hAnsi="Times New Roman" w:cs="Times New Roman"/>
          <w:color w:val="131C28"/>
          <w:sz w:val="24"/>
          <w:szCs w:val="24"/>
        </w:rPr>
        <w:t>владеют понятийным аппаратом;</w:t>
      </w:r>
    </w:p>
    <w:p w:rsidR="00DF1EFA" w:rsidRPr="006E4A32" w:rsidRDefault="00DF1EFA" w:rsidP="006E4A32">
      <w:pPr>
        <w:numPr>
          <w:ilvl w:val="0"/>
          <w:numId w:val="34"/>
        </w:numPr>
        <w:tabs>
          <w:tab w:val="left" w:pos="1134"/>
        </w:tabs>
        <w:spacing w:after="0" w:line="240" w:lineRule="auto"/>
        <w:ind w:left="426" w:firstLine="283"/>
        <w:rPr>
          <w:rFonts w:ascii="Times New Roman" w:hAnsi="Times New Roman" w:cs="Times New Roman"/>
          <w:color w:val="131C28"/>
          <w:sz w:val="24"/>
          <w:szCs w:val="24"/>
        </w:rPr>
      </w:pPr>
      <w:r w:rsidRPr="006E4A32">
        <w:rPr>
          <w:rFonts w:ascii="Times New Roman" w:hAnsi="Times New Roman" w:cs="Times New Roman"/>
          <w:color w:val="131C28"/>
          <w:sz w:val="24"/>
          <w:szCs w:val="24"/>
        </w:rPr>
        <w:t>подтверждают теоретические постулаты примерами из педагогической практики.</w:t>
      </w:r>
    </w:p>
    <w:p w:rsidR="00DF1EFA" w:rsidRPr="006E4A32" w:rsidRDefault="00DF1EFA" w:rsidP="006E4A32">
      <w:pPr>
        <w:spacing w:line="240" w:lineRule="auto"/>
        <w:ind w:firstLine="709"/>
        <w:outlineLvl w:val="2"/>
        <w:rPr>
          <w:rFonts w:ascii="Times New Roman" w:hAnsi="Times New Roman" w:cs="Times New Roman"/>
          <w:b/>
          <w:bCs/>
          <w:color w:val="131C28"/>
          <w:sz w:val="24"/>
          <w:szCs w:val="24"/>
        </w:rPr>
      </w:pPr>
      <w:r w:rsidRPr="006E4A32">
        <w:rPr>
          <w:rFonts w:ascii="Times New Roman" w:hAnsi="Times New Roman" w:cs="Times New Roman"/>
          <w:b/>
          <w:bCs/>
          <w:color w:val="131C28"/>
          <w:sz w:val="24"/>
          <w:szCs w:val="24"/>
        </w:rPr>
        <w:t>Оценка «хорошо»</w:t>
      </w:r>
    </w:p>
    <w:p w:rsidR="00DF1EFA" w:rsidRPr="006E4A32" w:rsidRDefault="00DF1EFA" w:rsidP="006E4A32">
      <w:pPr>
        <w:spacing w:line="240" w:lineRule="auto"/>
        <w:ind w:firstLine="709"/>
        <w:jc w:val="both"/>
        <w:rPr>
          <w:rFonts w:ascii="Times New Roman" w:hAnsi="Times New Roman" w:cs="Times New Roman"/>
          <w:color w:val="131C28"/>
          <w:sz w:val="24"/>
          <w:szCs w:val="24"/>
        </w:rPr>
      </w:pPr>
      <w:r w:rsidRPr="006E4A32">
        <w:rPr>
          <w:rFonts w:ascii="Times New Roman" w:hAnsi="Times New Roman" w:cs="Times New Roman"/>
          <w:color w:val="131C28"/>
          <w:sz w:val="24"/>
          <w:szCs w:val="24"/>
        </w:rPr>
        <w:t>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r w:rsidR="007D5FE6">
        <w:rPr>
          <w:rFonts w:ascii="Times New Roman" w:hAnsi="Times New Roman" w:cs="Times New Roman"/>
          <w:color w:val="131C28"/>
          <w:sz w:val="24"/>
          <w:szCs w:val="24"/>
        </w:rPr>
        <w:t xml:space="preserve"> </w:t>
      </w:r>
      <w:r w:rsidRPr="006E4A32">
        <w:rPr>
          <w:rFonts w:ascii="Times New Roman" w:hAnsi="Times New Roman" w:cs="Times New Roman"/>
          <w:sz w:val="24"/>
          <w:szCs w:val="24"/>
        </w:rPr>
        <w:t>Разработанный аспирантом учебно-методический комплекс соответствует требованиям, содержит все необходимые компоненты, аккуратно оформлен; выпускник хорошо разбирается в тематике дисциплины; в целом правильно представляет планируемые результаты обучения; подбирает оценочные средства, но без полной проверки всех формируемых дисциплиной компетенций</w:t>
      </w:r>
      <w:r w:rsidRPr="006E4A32">
        <w:rPr>
          <w:rFonts w:ascii="Times New Roman" w:hAnsi="Times New Roman" w:cs="Times New Roman"/>
          <w:color w:val="131C28"/>
          <w:sz w:val="24"/>
          <w:szCs w:val="24"/>
        </w:rPr>
        <w:t xml:space="preserve"> Оценка </w:t>
      </w:r>
      <w:r w:rsidRPr="006E4A32">
        <w:rPr>
          <w:rFonts w:ascii="Times New Roman" w:hAnsi="Times New Roman" w:cs="Times New Roman"/>
          <w:bCs/>
          <w:color w:val="131C28"/>
          <w:sz w:val="24"/>
          <w:szCs w:val="24"/>
        </w:rPr>
        <w:t>“хорошо”</w:t>
      </w:r>
      <w:r w:rsidRPr="006E4A32">
        <w:rPr>
          <w:rFonts w:ascii="Times New Roman" w:hAnsi="Times New Roman" w:cs="Times New Roman"/>
          <w:color w:val="131C28"/>
          <w:sz w:val="24"/>
          <w:szCs w:val="24"/>
        </w:rPr>
        <w:t xml:space="preserve"> ставится аспирантам, которые при ответе:</w:t>
      </w:r>
    </w:p>
    <w:p w:rsidR="00DF1EFA" w:rsidRPr="006E4A32" w:rsidRDefault="00DF1EFA" w:rsidP="006E4A32">
      <w:pPr>
        <w:numPr>
          <w:ilvl w:val="0"/>
          <w:numId w:val="34"/>
        </w:numPr>
        <w:tabs>
          <w:tab w:val="left" w:pos="1134"/>
        </w:tabs>
        <w:spacing w:after="0" w:line="240" w:lineRule="auto"/>
        <w:ind w:left="426" w:firstLine="283"/>
        <w:rPr>
          <w:rFonts w:ascii="Times New Roman" w:hAnsi="Times New Roman" w:cs="Times New Roman"/>
          <w:color w:val="131C28"/>
          <w:sz w:val="24"/>
          <w:szCs w:val="24"/>
        </w:rPr>
      </w:pPr>
      <w:r w:rsidRPr="006E4A32">
        <w:rPr>
          <w:rFonts w:ascii="Times New Roman" w:hAnsi="Times New Roman" w:cs="Times New Roman"/>
          <w:color w:val="131C28"/>
          <w:sz w:val="24"/>
          <w:szCs w:val="24"/>
        </w:rPr>
        <w:t>обнаруживают твёрдое знание программного материала;</w:t>
      </w:r>
    </w:p>
    <w:p w:rsidR="00DF1EFA" w:rsidRPr="006E4A32" w:rsidRDefault="00DF1EFA" w:rsidP="006E4A32">
      <w:pPr>
        <w:numPr>
          <w:ilvl w:val="0"/>
          <w:numId w:val="34"/>
        </w:numPr>
        <w:tabs>
          <w:tab w:val="left" w:pos="1134"/>
        </w:tabs>
        <w:spacing w:after="0" w:line="240" w:lineRule="auto"/>
        <w:ind w:left="426" w:firstLine="283"/>
        <w:rPr>
          <w:rFonts w:ascii="Times New Roman" w:hAnsi="Times New Roman" w:cs="Times New Roman"/>
          <w:color w:val="131C28"/>
          <w:sz w:val="24"/>
          <w:szCs w:val="24"/>
        </w:rPr>
      </w:pPr>
      <w:r w:rsidRPr="006E4A32">
        <w:rPr>
          <w:rFonts w:ascii="Times New Roman" w:hAnsi="Times New Roman" w:cs="Times New Roman"/>
          <w:color w:val="131C28"/>
          <w:sz w:val="24"/>
          <w:szCs w:val="24"/>
        </w:rPr>
        <w:t>способны применять знание теории к решению задач профессионального характера;</w:t>
      </w:r>
    </w:p>
    <w:p w:rsidR="00DF1EFA" w:rsidRPr="006E4A32" w:rsidRDefault="00DF1EFA" w:rsidP="006E4A32">
      <w:pPr>
        <w:numPr>
          <w:ilvl w:val="0"/>
          <w:numId w:val="34"/>
        </w:numPr>
        <w:tabs>
          <w:tab w:val="left" w:pos="1134"/>
        </w:tabs>
        <w:spacing w:after="0" w:line="240" w:lineRule="auto"/>
        <w:ind w:left="426" w:firstLine="283"/>
        <w:rPr>
          <w:rFonts w:ascii="Times New Roman" w:hAnsi="Times New Roman" w:cs="Times New Roman"/>
          <w:color w:val="131C28"/>
          <w:sz w:val="24"/>
          <w:szCs w:val="24"/>
        </w:rPr>
      </w:pPr>
      <w:r w:rsidRPr="006E4A32">
        <w:rPr>
          <w:rFonts w:ascii="Times New Roman" w:hAnsi="Times New Roman" w:cs="Times New Roman"/>
          <w:color w:val="131C28"/>
          <w:sz w:val="24"/>
          <w:szCs w:val="24"/>
        </w:rPr>
        <w:t>допускают отдельные погрешности и неточности при ответе.</w:t>
      </w:r>
    </w:p>
    <w:p w:rsidR="00DF1EFA" w:rsidRPr="006E4A32" w:rsidRDefault="00DF1EFA" w:rsidP="006E4A32">
      <w:pPr>
        <w:spacing w:line="240" w:lineRule="auto"/>
        <w:ind w:firstLine="709"/>
        <w:outlineLvl w:val="2"/>
        <w:rPr>
          <w:rFonts w:ascii="Times New Roman" w:hAnsi="Times New Roman" w:cs="Times New Roman"/>
          <w:b/>
          <w:bCs/>
          <w:color w:val="131C28"/>
          <w:sz w:val="24"/>
          <w:szCs w:val="24"/>
        </w:rPr>
      </w:pPr>
      <w:r w:rsidRPr="006E4A32">
        <w:rPr>
          <w:rFonts w:ascii="Times New Roman" w:hAnsi="Times New Roman" w:cs="Times New Roman"/>
          <w:b/>
          <w:bCs/>
          <w:color w:val="131C28"/>
          <w:sz w:val="24"/>
          <w:szCs w:val="24"/>
        </w:rPr>
        <w:t>Оценка «удовлетворительно»</w:t>
      </w:r>
    </w:p>
    <w:p w:rsidR="00DF1EFA" w:rsidRPr="006E4A32" w:rsidRDefault="00DF1EFA" w:rsidP="006E4A32">
      <w:pPr>
        <w:spacing w:line="240" w:lineRule="auto"/>
        <w:ind w:firstLine="709"/>
        <w:jc w:val="both"/>
        <w:rPr>
          <w:rFonts w:ascii="Times New Roman" w:hAnsi="Times New Roman" w:cs="Times New Roman"/>
          <w:color w:val="131C28"/>
          <w:sz w:val="24"/>
          <w:szCs w:val="24"/>
        </w:rPr>
      </w:pPr>
      <w:r w:rsidRPr="006E4A32">
        <w:rPr>
          <w:rFonts w:ascii="Times New Roman" w:hAnsi="Times New Roman" w:cs="Times New Roman"/>
          <w:color w:val="131C28"/>
          <w:sz w:val="24"/>
          <w:szCs w:val="24"/>
        </w:rPr>
        <w:t xml:space="preserve">Допускаются нарушения в последовательности изложения. Демонстрируются поверхностное знание вопроса. Имеются затруднения с выводами. Допускаются нарушения норм литературной речи. </w:t>
      </w:r>
      <w:r w:rsidR="00502964" w:rsidRPr="006E4A32">
        <w:rPr>
          <w:rFonts w:ascii="Times New Roman" w:hAnsi="Times New Roman" w:cs="Times New Roman"/>
          <w:color w:val="131C28"/>
          <w:sz w:val="24"/>
          <w:szCs w:val="24"/>
        </w:rPr>
        <w:t xml:space="preserve">Разработанный </w:t>
      </w:r>
      <w:r w:rsidR="00502964" w:rsidRPr="006E4A32">
        <w:rPr>
          <w:rFonts w:ascii="Times New Roman" w:hAnsi="Times New Roman" w:cs="Times New Roman"/>
          <w:sz w:val="24"/>
          <w:szCs w:val="24"/>
        </w:rPr>
        <w:t xml:space="preserve">учебно-методический комплекс содержит не все необходимые компоненты; выпускник разбирается в тематике дисциплины, приводит, но с существенными замечаниями, планируемые результаты обучения и оценочные средства, </w:t>
      </w:r>
      <w:r w:rsidRPr="006E4A32">
        <w:rPr>
          <w:rFonts w:ascii="Times New Roman" w:hAnsi="Times New Roman" w:cs="Times New Roman"/>
          <w:color w:val="131C28"/>
          <w:sz w:val="24"/>
          <w:szCs w:val="24"/>
        </w:rPr>
        <w:t xml:space="preserve">Оценка </w:t>
      </w:r>
      <w:r w:rsidRPr="006E4A32">
        <w:rPr>
          <w:rFonts w:ascii="Times New Roman" w:hAnsi="Times New Roman" w:cs="Times New Roman"/>
          <w:bCs/>
          <w:color w:val="131C28"/>
          <w:sz w:val="24"/>
          <w:szCs w:val="24"/>
        </w:rPr>
        <w:t>“удовлетворительно”</w:t>
      </w:r>
      <w:r w:rsidRPr="006E4A32">
        <w:rPr>
          <w:rFonts w:ascii="Times New Roman" w:hAnsi="Times New Roman" w:cs="Times New Roman"/>
          <w:color w:val="131C28"/>
          <w:sz w:val="24"/>
          <w:szCs w:val="24"/>
        </w:rPr>
        <w:t> ставится аспирантам, которые при ответе:</w:t>
      </w:r>
    </w:p>
    <w:p w:rsidR="00DF1EFA" w:rsidRPr="006E4A32" w:rsidRDefault="00DF1EFA" w:rsidP="006E4A32">
      <w:pPr>
        <w:numPr>
          <w:ilvl w:val="0"/>
          <w:numId w:val="34"/>
        </w:numPr>
        <w:tabs>
          <w:tab w:val="left" w:pos="1134"/>
        </w:tabs>
        <w:spacing w:after="0" w:line="240" w:lineRule="auto"/>
        <w:ind w:left="426" w:firstLine="283"/>
        <w:rPr>
          <w:rFonts w:ascii="Times New Roman" w:hAnsi="Times New Roman" w:cs="Times New Roman"/>
          <w:color w:val="131C28"/>
          <w:sz w:val="24"/>
          <w:szCs w:val="24"/>
        </w:rPr>
      </w:pPr>
      <w:r w:rsidRPr="006E4A32">
        <w:rPr>
          <w:rFonts w:ascii="Times New Roman" w:hAnsi="Times New Roman" w:cs="Times New Roman"/>
          <w:color w:val="131C28"/>
          <w:sz w:val="24"/>
          <w:szCs w:val="24"/>
        </w:rPr>
        <w:t>в основном знают программный материал в объёме, необходимом для предстоящей работы по профессии;</w:t>
      </w:r>
    </w:p>
    <w:p w:rsidR="00DF1EFA" w:rsidRPr="006E4A32" w:rsidRDefault="00DF1EFA" w:rsidP="006E4A32">
      <w:pPr>
        <w:numPr>
          <w:ilvl w:val="0"/>
          <w:numId w:val="34"/>
        </w:numPr>
        <w:tabs>
          <w:tab w:val="left" w:pos="1134"/>
        </w:tabs>
        <w:spacing w:after="0" w:line="240" w:lineRule="auto"/>
        <w:ind w:left="426" w:firstLine="283"/>
        <w:rPr>
          <w:rFonts w:ascii="Times New Roman" w:hAnsi="Times New Roman" w:cs="Times New Roman"/>
          <w:color w:val="131C28"/>
          <w:sz w:val="24"/>
          <w:szCs w:val="24"/>
        </w:rPr>
      </w:pPr>
      <w:r w:rsidRPr="006E4A32">
        <w:rPr>
          <w:rFonts w:ascii="Times New Roman" w:hAnsi="Times New Roman" w:cs="Times New Roman"/>
          <w:color w:val="131C28"/>
          <w:sz w:val="24"/>
          <w:szCs w:val="24"/>
        </w:rPr>
        <w:t>допускают существенные погрешности в ответе на</w:t>
      </w:r>
      <w:r w:rsidR="005B4CDB">
        <w:rPr>
          <w:rFonts w:ascii="Times New Roman" w:hAnsi="Times New Roman" w:cs="Times New Roman"/>
          <w:color w:val="131C28"/>
          <w:sz w:val="24"/>
          <w:szCs w:val="24"/>
        </w:rPr>
        <w:t xml:space="preserve"> дополнительные вопросы</w:t>
      </w:r>
      <w:r w:rsidRPr="006E4A32">
        <w:rPr>
          <w:rFonts w:ascii="Times New Roman" w:hAnsi="Times New Roman" w:cs="Times New Roman"/>
          <w:color w:val="131C28"/>
          <w:sz w:val="24"/>
          <w:szCs w:val="24"/>
        </w:rPr>
        <w:t xml:space="preserve">; </w:t>
      </w:r>
    </w:p>
    <w:p w:rsidR="00DF1EFA" w:rsidRPr="006E4A32" w:rsidRDefault="00DF1EFA" w:rsidP="006E4A32">
      <w:pPr>
        <w:numPr>
          <w:ilvl w:val="0"/>
          <w:numId w:val="34"/>
        </w:numPr>
        <w:tabs>
          <w:tab w:val="left" w:pos="1134"/>
        </w:tabs>
        <w:spacing w:after="0" w:line="240" w:lineRule="auto"/>
        <w:ind w:left="426" w:firstLine="283"/>
        <w:rPr>
          <w:rFonts w:ascii="Times New Roman" w:hAnsi="Times New Roman" w:cs="Times New Roman"/>
          <w:color w:val="131C28"/>
          <w:sz w:val="24"/>
          <w:szCs w:val="24"/>
        </w:rPr>
      </w:pPr>
      <w:r w:rsidRPr="006E4A32">
        <w:rPr>
          <w:rFonts w:ascii="Times New Roman" w:hAnsi="Times New Roman" w:cs="Times New Roman"/>
          <w:color w:val="131C28"/>
          <w:sz w:val="24"/>
          <w:szCs w:val="24"/>
        </w:rPr>
        <w:t xml:space="preserve">приводимые формулировки являются недостаточно четкими, в ответах допускаются неточности. </w:t>
      </w:r>
    </w:p>
    <w:p w:rsidR="00DF1EFA" w:rsidRPr="006E4A32" w:rsidRDefault="00DF1EFA" w:rsidP="006E4A32">
      <w:pPr>
        <w:spacing w:line="240" w:lineRule="auto"/>
        <w:ind w:firstLine="708"/>
        <w:jc w:val="both"/>
        <w:rPr>
          <w:rFonts w:ascii="Times New Roman" w:hAnsi="Times New Roman" w:cs="Times New Roman"/>
          <w:color w:val="131C28"/>
          <w:sz w:val="24"/>
          <w:szCs w:val="24"/>
        </w:rPr>
      </w:pPr>
      <w:r w:rsidRPr="006E4A32">
        <w:rPr>
          <w:rFonts w:ascii="Times New Roman" w:hAnsi="Times New Roman" w:cs="Times New Roman"/>
          <w:color w:val="131C28"/>
          <w:sz w:val="24"/>
          <w:szCs w:val="24"/>
        </w:rPr>
        <w:t xml:space="preserve">Положительная оценка может быть поставлена при условии понимания аспирантом сущности основных категорий по </w:t>
      </w:r>
      <w:r w:rsidR="005B4CDB">
        <w:rPr>
          <w:rFonts w:ascii="Times New Roman" w:hAnsi="Times New Roman" w:cs="Times New Roman"/>
          <w:color w:val="131C28"/>
          <w:sz w:val="24"/>
          <w:szCs w:val="24"/>
        </w:rPr>
        <w:t xml:space="preserve">учебно-методическому комплексу </w:t>
      </w:r>
      <w:r w:rsidRPr="006E4A32">
        <w:rPr>
          <w:rFonts w:ascii="Times New Roman" w:hAnsi="Times New Roman" w:cs="Times New Roman"/>
          <w:color w:val="131C28"/>
          <w:sz w:val="24"/>
          <w:szCs w:val="24"/>
        </w:rPr>
        <w:t>и дополнительным вопросам.</w:t>
      </w:r>
    </w:p>
    <w:p w:rsidR="00DF1EFA" w:rsidRPr="006E4A32" w:rsidRDefault="00DF1EFA" w:rsidP="006E4A32">
      <w:pPr>
        <w:spacing w:line="240" w:lineRule="auto"/>
        <w:ind w:firstLine="709"/>
        <w:outlineLvl w:val="2"/>
        <w:rPr>
          <w:rFonts w:ascii="Times New Roman" w:hAnsi="Times New Roman" w:cs="Times New Roman"/>
          <w:b/>
          <w:bCs/>
          <w:color w:val="131C28"/>
          <w:sz w:val="24"/>
          <w:szCs w:val="24"/>
        </w:rPr>
      </w:pPr>
      <w:r w:rsidRPr="006E4A32">
        <w:rPr>
          <w:rFonts w:ascii="Times New Roman" w:hAnsi="Times New Roman" w:cs="Times New Roman"/>
          <w:b/>
          <w:bCs/>
          <w:color w:val="131C28"/>
          <w:sz w:val="24"/>
          <w:szCs w:val="24"/>
        </w:rPr>
        <w:t>Оценка «неудовлетворительно»</w:t>
      </w:r>
    </w:p>
    <w:p w:rsidR="00DF1EFA" w:rsidRPr="006E4A32" w:rsidRDefault="00DF1EFA" w:rsidP="006E4A32">
      <w:pPr>
        <w:spacing w:line="240" w:lineRule="auto"/>
        <w:ind w:firstLine="709"/>
        <w:jc w:val="both"/>
        <w:rPr>
          <w:rFonts w:ascii="Times New Roman" w:hAnsi="Times New Roman" w:cs="Times New Roman"/>
          <w:color w:val="131C28"/>
          <w:sz w:val="24"/>
          <w:szCs w:val="24"/>
        </w:rPr>
      </w:pPr>
      <w:r w:rsidRPr="006E4A32">
        <w:rPr>
          <w:rFonts w:ascii="Times New Roman" w:hAnsi="Times New Roman" w:cs="Times New Roman"/>
          <w:color w:val="131C28"/>
          <w:sz w:val="24"/>
          <w:szCs w:val="24"/>
        </w:rPr>
        <w:t xml:space="preserve">Материал излагается непоследовательно, сбивчиво, не представляет определенной системы знаний. Имеются заметные нарушения норм литературной речи. Аспирант не понимает сущности процессов и явлений, не может ответить на простые вопросы типа “что это такое?” и </w:t>
      </w:r>
      <w:r w:rsidRPr="006E4A32">
        <w:rPr>
          <w:rFonts w:ascii="Times New Roman" w:hAnsi="Times New Roman" w:cs="Times New Roman"/>
          <w:color w:val="131C28"/>
          <w:sz w:val="24"/>
          <w:szCs w:val="24"/>
        </w:rPr>
        <w:lastRenderedPageBreak/>
        <w:t xml:space="preserve">“почему существует это явление?”. </w:t>
      </w:r>
      <w:r w:rsidR="00502964" w:rsidRPr="006E4A32">
        <w:rPr>
          <w:rFonts w:ascii="Times New Roman" w:hAnsi="Times New Roman" w:cs="Times New Roman"/>
          <w:color w:val="131C28"/>
          <w:sz w:val="24"/>
          <w:szCs w:val="24"/>
        </w:rPr>
        <w:t xml:space="preserve"> Разработанный </w:t>
      </w:r>
      <w:r w:rsidR="00502964" w:rsidRPr="006E4A32">
        <w:rPr>
          <w:rFonts w:ascii="Times New Roman" w:hAnsi="Times New Roman" w:cs="Times New Roman"/>
          <w:sz w:val="24"/>
          <w:szCs w:val="24"/>
        </w:rPr>
        <w:t>учебно-методический комплекс не соответствует требованиям; выпускник плохо разбирается в тематике дисциплины</w:t>
      </w:r>
      <w:r w:rsidR="00502964" w:rsidRPr="006E4A32">
        <w:rPr>
          <w:rFonts w:ascii="Times New Roman" w:hAnsi="Times New Roman" w:cs="Times New Roman"/>
          <w:color w:val="131C28"/>
          <w:sz w:val="24"/>
          <w:szCs w:val="24"/>
        </w:rPr>
        <w:t xml:space="preserve"> </w:t>
      </w:r>
      <w:r w:rsidRPr="006E4A32">
        <w:rPr>
          <w:rFonts w:ascii="Times New Roman" w:hAnsi="Times New Roman" w:cs="Times New Roman"/>
          <w:color w:val="131C28"/>
          <w:sz w:val="24"/>
          <w:szCs w:val="24"/>
        </w:rPr>
        <w:t xml:space="preserve">Оценка </w:t>
      </w:r>
      <w:r w:rsidRPr="006E4A32">
        <w:rPr>
          <w:rFonts w:ascii="Times New Roman" w:hAnsi="Times New Roman" w:cs="Times New Roman"/>
          <w:b/>
          <w:bCs/>
          <w:color w:val="131C28"/>
          <w:sz w:val="24"/>
          <w:szCs w:val="24"/>
        </w:rPr>
        <w:t xml:space="preserve">“неудовлетворительно” </w:t>
      </w:r>
      <w:r w:rsidRPr="006E4A32">
        <w:rPr>
          <w:rFonts w:ascii="Times New Roman" w:hAnsi="Times New Roman" w:cs="Times New Roman"/>
          <w:color w:val="131C28"/>
          <w:sz w:val="24"/>
          <w:szCs w:val="24"/>
        </w:rPr>
        <w:t>ставится аспирантам, которые при ответе:</w:t>
      </w:r>
    </w:p>
    <w:p w:rsidR="00DF1EFA" w:rsidRPr="006E4A32" w:rsidRDefault="00DF1EFA" w:rsidP="006E4A32">
      <w:pPr>
        <w:numPr>
          <w:ilvl w:val="0"/>
          <w:numId w:val="34"/>
        </w:numPr>
        <w:tabs>
          <w:tab w:val="left" w:pos="1134"/>
        </w:tabs>
        <w:spacing w:after="0" w:line="240" w:lineRule="auto"/>
        <w:ind w:left="426" w:firstLine="283"/>
        <w:rPr>
          <w:rFonts w:ascii="Times New Roman" w:hAnsi="Times New Roman" w:cs="Times New Roman"/>
          <w:color w:val="131C28"/>
          <w:sz w:val="24"/>
          <w:szCs w:val="24"/>
        </w:rPr>
      </w:pPr>
      <w:r w:rsidRPr="006E4A32">
        <w:rPr>
          <w:rFonts w:ascii="Times New Roman" w:hAnsi="Times New Roman" w:cs="Times New Roman"/>
          <w:color w:val="131C28"/>
          <w:sz w:val="24"/>
          <w:szCs w:val="24"/>
        </w:rPr>
        <w:t>обнаруживают значительные пробелы в знаниях основного программного материала;</w:t>
      </w:r>
    </w:p>
    <w:p w:rsidR="00DF1EFA" w:rsidRPr="006E4A32" w:rsidRDefault="00DF1EFA" w:rsidP="006E4A32">
      <w:pPr>
        <w:numPr>
          <w:ilvl w:val="0"/>
          <w:numId w:val="34"/>
        </w:numPr>
        <w:tabs>
          <w:tab w:val="left" w:pos="1134"/>
        </w:tabs>
        <w:spacing w:after="0" w:line="240" w:lineRule="auto"/>
        <w:ind w:left="426" w:firstLine="283"/>
        <w:rPr>
          <w:rFonts w:ascii="Times New Roman" w:hAnsi="Times New Roman" w:cs="Times New Roman"/>
          <w:color w:val="131C28"/>
          <w:sz w:val="24"/>
          <w:szCs w:val="24"/>
        </w:rPr>
      </w:pPr>
      <w:r w:rsidRPr="006E4A32">
        <w:rPr>
          <w:rFonts w:ascii="Times New Roman" w:hAnsi="Times New Roman" w:cs="Times New Roman"/>
          <w:color w:val="131C28"/>
          <w:sz w:val="24"/>
          <w:szCs w:val="24"/>
        </w:rPr>
        <w:t xml:space="preserve">допускают принципиальные ошибки в </w:t>
      </w:r>
      <w:r w:rsidR="005B4CDB">
        <w:rPr>
          <w:rFonts w:ascii="Times New Roman" w:hAnsi="Times New Roman" w:cs="Times New Roman"/>
          <w:color w:val="131C28"/>
          <w:sz w:val="24"/>
          <w:szCs w:val="24"/>
        </w:rPr>
        <w:t xml:space="preserve"> </w:t>
      </w:r>
      <w:r w:rsidRPr="006E4A32">
        <w:rPr>
          <w:rFonts w:ascii="Times New Roman" w:hAnsi="Times New Roman" w:cs="Times New Roman"/>
          <w:color w:val="131C28"/>
          <w:sz w:val="24"/>
          <w:szCs w:val="24"/>
        </w:rPr>
        <w:t xml:space="preserve">ответе; </w:t>
      </w:r>
    </w:p>
    <w:p w:rsidR="00DF1EFA" w:rsidRPr="006E4A32" w:rsidRDefault="00DF1EFA" w:rsidP="006E4A32">
      <w:pPr>
        <w:numPr>
          <w:ilvl w:val="0"/>
          <w:numId w:val="34"/>
        </w:numPr>
        <w:tabs>
          <w:tab w:val="left" w:pos="1134"/>
        </w:tabs>
        <w:spacing w:after="0" w:line="240" w:lineRule="auto"/>
        <w:ind w:left="426" w:firstLine="283"/>
        <w:rPr>
          <w:rFonts w:ascii="Times New Roman" w:hAnsi="Times New Roman" w:cs="Times New Roman"/>
          <w:color w:val="131C28"/>
          <w:sz w:val="24"/>
          <w:szCs w:val="24"/>
        </w:rPr>
      </w:pPr>
      <w:r w:rsidRPr="006E4A32">
        <w:rPr>
          <w:rFonts w:ascii="Times New Roman" w:hAnsi="Times New Roman" w:cs="Times New Roman"/>
          <w:color w:val="131C28"/>
          <w:sz w:val="24"/>
          <w:szCs w:val="24"/>
        </w:rPr>
        <w:t>демонстрируют незнание теории и практики.</w:t>
      </w:r>
    </w:p>
    <w:p w:rsidR="00DF1EFA" w:rsidRPr="006E4A32" w:rsidRDefault="00DF1EFA" w:rsidP="006E4A32">
      <w:pPr>
        <w:pStyle w:val="ReportMain"/>
        <w:suppressAutoHyphens/>
        <w:ind w:firstLine="357"/>
        <w:jc w:val="both"/>
      </w:pPr>
    </w:p>
    <w:p w:rsidR="00D33A92" w:rsidRPr="002E60B7" w:rsidRDefault="001C3111" w:rsidP="006E4A32">
      <w:pPr>
        <w:pStyle w:val="a4"/>
        <w:spacing w:after="0" w:line="240" w:lineRule="auto"/>
        <w:ind w:left="0"/>
        <w:jc w:val="both"/>
        <w:rPr>
          <w:rFonts w:ascii="Times New Roman" w:hAnsi="Times New Roman" w:cs="Times New Roman"/>
          <w:b/>
          <w:sz w:val="28"/>
          <w:szCs w:val="28"/>
        </w:rPr>
      </w:pPr>
      <w:bookmarkStart w:id="19" w:name="_Hlk467248608"/>
      <w:r w:rsidRPr="002E60B7">
        <w:rPr>
          <w:rFonts w:ascii="Times New Roman" w:hAnsi="Times New Roman" w:cs="Times New Roman"/>
          <w:b/>
          <w:sz w:val="28"/>
          <w:szCs w:val="28"/>
        </w:rPr>
        <w:t>8</w:t>
      </w:r>
      <w:r w:rsidR="00D32989" w:rsidRPr="002E60B7">
        <w:rPr>
          <w:rFonts w:ascii="Times New Roman" w:hAnsi="Times New Roman" w:cs="Times New Roman"/>
          <w:b/>
          <w:sz w:val="28"/>
          <w:szCs w:val="28"/>
        </w:rPr>
        <w:t xml:space="preserve">. </w:t>
      </w:r>
      <w:r w:rsidR="004C0624" w:rsidRPr="002E60B7">
        <w:rPr>
          <w:rFonts w:ascii="Times New Roman" w:hAnsi="Times New Roman" w:cs="Times New Roman"/>
          <w:b/>
          <w:sz w:val="28"/>
          <w:szCs w:val="28"/>
        </w:rPr>
        <w:t xml:space="preserve">Требования к </w:t>
      </w:r>
      <w:r w:rsidR="00D33A92" w:rsidRPr="002E60B7">
        <w:rPr>
          <w:rFonts w:ascii="Times New Roman" w:hAnsi="Times New Roman" w:cs="Times New Roman"/>
          <w:b/>
          <w:sz w:val="28"/>
          <w:szCs w:val="28"/>
        </w:rPr>
        <w:t xml:space="preserve"> </w:t>
      </w:r>
      <w:r w:rsidR="004C0624" w:rsidRPr="002E60B7">
        <w:rPr>
          <w:rFonts w:ascii="Times New Roman" w:hAnsi="Times New Roman" w:cs="Times New Roman"/>
          <w:b/>
          <w:sz w:val="28"/>
          <w:szCs w:val="28"/>
        </w:rPr>
        <w:t>научно-квалификационной работе</w:t>
      </w:r>
      <w:r w:rsidR="00D32989" w:rsidRPr="002E60B7">
        <w:rPr>
          <w:rFonts w:ascii="Times New Roman" w:hAnsi="Times New Roman" w:cs="Times New Roman"/>
          <w:b/>
          <w:sz w:val="28"/>
          <w:szCs w:val="28"/>
        </w:rPr>
        <w:t xml:space="preserve"> (диссертации)</w:t>
      </w:r>
      <w:r w:rsidR="004C0624" w:rsidRPr="002E60B7">
        <w:rPr>
          <w:rFonts w:ascii="Times New Roman" w:hAnsi="Times New Roman" w:cs="Times New Roman"/>
          <w:b/>
          <w:sz w:val="28"/>
          <w:szCs w:val="28"/>
        </w:rPr>
        <w:t xml:space="preserve"> и н</w:t>
      </w:r>
      <w:r w:rsidR="00AC6FE4" w:rsidRPr="002E60B7">
        <w:rPr>
          <w:rFonts w:ascii="Times New Roman" w:hAnsi="Times New Roman" w:cs="Times New Roman"/>
          <w:b/>
          <w:sz w:val="28"/>
          <w:szCs w:val="28"/>
        </w:rPr>
        <w:t>аучному докладу</w:t>
      </w:r>
      <w:r w:rsidR="00D32989" w:rsidRPr="002E60B7">
        <w:rPr>
          <w:rFonts w:ascii="Times New Roman" w:hAnsi="Times New Roman" w:cs="Times New Roman"/>
          <w:b/>
          <w:sz w:val="28"/>
          <w:szCs w:val="28"/>
        </w:rPr>
        <w:t>.</w:t>
      </w:r>
    </w:p>
    <w:bookmarkEnd w:id="19"/>
    <w:p w:rsidR="00502964" w:rsidRPr="006E4A32" w:rsidRDefault="00502964" w:rsidP="006E4A32">
      <w:pPr>
        <w:spacing w:after="0" w:line="240" w:lineRule="auto"/>
        <w:ind w:firstLine="357"/>
        <w:jc w:val="both"/>
        <w:rPr>
          <w:rFonts w:ascii="Times New Roman" w:hAnsi="Times New Roman" w:cs="Times New Roman"/>
          <w:sz w:val="24"/>
          <w:szCs w:val="24"/>
        </w:rPr>
      </w:pPr>
    </w:p>
    <w:p w:rsidR="00B63A59" w:rsidRDefault="00502964" w:rsidP="006E4A32">
      <w:pPr>
        <w:autoSpaceDE w:val="0"/>
        <w:autoSpaceDN w:val="0"/>
        <w:adjustRightInd w:val="0"/>
        <w:spacing w:line="240" w:lineRule="auto"/>
        <w:ind w:firstLine="709"/>
        <w:jc w:val="both"/>
        <w:rPr>
          <w:rFonts w:ascii="Times New Roman" w:hAnsi="Times New Roman" w:cs="Times New Roman"/>
          <w:sz w:val="24"/>
          <w:szCs w:val="24"/>
        </w:rPr>
      </w:pPr>
      <w:r w:rsidRPr="006E4A32">
        <w:rPr>
          <w:rFonts w:ascii="Times New Roman" w:hAnsi="Times New Roman" w:cs="Times New Roman"/>
          <w:sz w:val="24"/>
          <w:szCs w:val="24"/>
        </w:rPr>
        <w:t xml:space="preserve">Защита научного доклада об основных результатах научно-квалификационной работы является вторым этапом государственной итоговой аттестации. </w:t>
      </w:r>
      <w:r w:rsidR="001B5511">
        <w:rPr>
          <w:rFonts w:ascii="Times New Roman" w:hAnsi="Times New Roman" w:cs="Times New Roman"/>
          <w:sz w:val="24"/>
          <w:szCs w:val="24"/>
        </w:rPr>
        <w:t>Защите н</w:t>
      </w:r>
      <w:r w:rsidR="0051103C">
        <w:rPr>
          <w:rFonts w:ascii="Times New Roman" w:hAnsi="Times New Roman" w:cs="Times New Roman"/>
          <w:sz w:val="24"/>
          <w:szCs w:val="24"/>
        </w:rPr>
        <w:t>а</w:t>
      </w:r>
      <w:r w:rsidR="00B63A59">
        <w:rPr>
          <w:rFonts w:ascii="Times New Roman" w:hAnsi="Times New Roman" w:cs="Times New Roman"/>
          <w:sz w:val="24"/>
          <w:szCs w:val="24"/>
        </w:rPr>
        <w:t>учно-квалификацио</w:t>
      </w:r>
      <w:r w:rsidR="0051103C">
        <w:rPr>
          <w:rFonts w:ascii="Times New Roman" w:hAnsi="Times New Roman" w:cs="Times New Roman"/>
          <w:sz w:val="24"/>
          <w:szCs w:val="24"/>
        </w:rPr>
        <w:t xml:space="preserve">нная работа </w:t>
      </w:r>
      <w:r w:rsidR="001B5511">
        <w:rPr>
          <w:rFonts w:ascii="Times New Roman" w:hAnsi="Times New Roman" w:cs="Times New Roman"/>
          <w:sz w:val="24"/>
          <w:szCs w:val="24"/>
        </w:rPr>
        <w:t xml:space="preserve">может предшествовать процедура  предварительного рассмотрения работы </w:t>
      </w:r>
      <w:r w:rsidR="0051103C">
        <w:rPr>
          <w:rFonts w:ascii="Times New Roman" w:hAnsi="Times New Roman" w:cs="Times New Roman"/>
          <w:sz w:val="24"/>
          <w:szCs w:val="24"/>
        </w:rPr>
        <w:t xml:space="preserve">на кафедре. </w:t>
      </w:r>
      <w:r w:rsidR="00BD3CD3">
        <w:rPr>
          <w:rFonts w:ascii="Times New Roman" w:hAnsi="Times New Roman" w:cs="Times New Roman"/>
          <w:sz w:val="24"/>
          <w:szCs w:val="24"/>
        </w:rPr>
        <w:t xml:space="preserve">Научно-квалификационная работа (диссертация) является  </w:t>
      </w:r>
      <w:r w:rsidR="00BD3CD3">
        <w:rPr>
          <w:rFonts w:ascii="Times New Roman" w:hAnsi="Times New Roman" w:cs="Times New Roman"/>
          <w:sz w:val="24"/>
          <w:szCs w:val="28"/>
        </w:rPr>
        <w:t>р</w:t>
      </w:r>
      <w:r w:rsidR="00BD3CD3" w:rsidRPr="007A18BD">
        <w:rPr>
          <w:rFonts w:ascii="Times New Roman" w:hAnsi="Times New Roman" w:cs="Times New Roman"/>
          <w:sz w:val="24"/>
          <w:szCs w:val="28"/>
        </w:rPr>
        <w:t xml:space="preserve">езультатом научно-исследовательской деятельности </w:t>
      </w:r>
      <w:r w:rsidR="00BD3CD3">
        <w:rPr>
          <w:rFonts w:ascii="Times New Roman" w:hAnsi="Times New Roman" w:cs="Times New Roman"/>
          <w:sz w:val="24"/>
          <w:szCs w:val="28"/>
        </w:rPr>
        <w:t xml:space="preserve">аспиранта, </w:t>
      </w:r>
      <w:r w:rsidR="00BD3CD3" w:rsidRPr="007A18BD">
        <w:rPr>
          <w:rFonts w:ascii="Times New Roman" w:hAnsi="Times New Roman" w:cs="Times New Roman"/>
          <w:sz w:val="24"/>
          <w:szCs w:val="28"/>
        </w:rPr>
        <w:t xml:space="preserve">должна быть </w:t>
      </w:r>
      <w:r w:rsidR="00BD3CD3">
        <w:rPr>
          <w:rFonts w:ascii="Times New Roman" w:hAnsi="Times New Roman" w:cs="Times New Roman"/>
          <w:sz w:val="24"/>
          <w:szCs w:val="28"/>
        </w:rPr>
        <w:t>выполнена</w:t>
      </w:r>
      <w:r w:rsidR="00BD3CD3" w:rsidRPr="007A18BD">
        <w:rPr>
          <w:rFonts w:ascii="Times New Roman" w:hAnsi="Times New Roman" w:cs="Times New Roman"/>
          <w:sz w:val="24"/>
          <w:szCs w:val="28"/>
        </w:rPr>
        <w:t xml:space="preserve"> в соответствии с п.</w:t>
      </w:r>
      <w:r w:rsidR="00BD3CD3" w:rsidRPr="00777A5E">
        <w:rPr>
          <w:rFonts w:ascii="Times New Roman" w:hAnsi="Times New Roman" w:cs="Times New Roman"/>
          <w:sz w:val="24"/>
          <w:szCs w:val="28"/>
        </w:rPr>
        <w:t xml:space="preserve"> </w:t>
      </w:r>
      <w:r w:rsidR="00BD3CD3" w:rsidRPr="007A18BD">
        <w:rPr>
          <w:rFonts w:ascii="Times New Roman" w:hAnsi="Times New Roman" w:cs="Times New Roman"/>
          <w:sz w:val="24"/>
          <w:szCs w:val="28"/>
        </w:rPr>
        <w:t xml:space="preserve">9-14 </w:t>
      </w:r>
      <w:bookmarkStart w:id="20" w:name="_Hlk468015998"/>
      <w:r w:rsidR="00BD3CD3" w:rsidRPr="007A18BD">
        <w:rPr>
          <w:rFonts w:ascii="Times New Roman" w:hAnsi="Times New Roman" w:cs="Times New Roman"/>
          <w:sz w:val="24"/>
          <w:szCs w:val="28"/>
        </w:rPr>
        <w:t xml:space="preserve">«Положения о присуждении ученых степеней» (утв. постановлением Правительства РФ от 24 сентября 2013 г. </w:t>
      </w:r>
      <w:r w:rsidR="00BD3CD3">
        <w:rPr>
          <w:rFonts w:ascii="Times New Roman" w:hAnsi="Times New Roman" w:cs="Times New Roman"/>
          <w:sz w:val="24"/>
          <w:szCs w:val="28"/>
        </w:rPr>
        <w:t>№</w:t>
      </w:r>
      <w:r w:rsidR="00BD3CD3" w:rsidRPr="007A18BD">
        <w:rPr>
          <w:rFonts w:ascii="Times New Roman" w:hAnsi="Times New Roman" w:cs="Times New Roman"/>
          <w:sz w:val="24"/>
          <w:szCs w:val="28"/>
        </w:rPr>
        <w:t xml:space="preserve"> 842</w:t>
      </w:r>
      <w:bookmarkStart w:id="21" w:name="_Hlk467250453"/>
      <w:r w:rsidR="00BD3CD3">
        <w:rPr>
          <w:rFonts w:ascii="Times New Roman" w:hAnsi="Times New Roman" w:cs="Times New Roman"/>
          <w:sz w:val="24"/>
          <w:szCs w:val="28"/>
        </w:rPr>
        <w:t>, с изменениями от 21.04.2016, приказ № 335</w:t>
      </w:r>
      <w:bookmarkEnd w:id="21"/>
      <w:r w:rsidR="00BD3CD3" w:rsidRPr="007A18BD">
        <w:rPr>
          <w:rFonts w:ascii="Times New Roman" w:hAnsi="Times New Roman" w:cs="Times New Roman"/>
          <w:sz w:val="24"/>
          <w:szCs w:val="28"/>
        </w:rPr>
        <w:t>).</w:t>
      </w:r>
    </w:p>
    <w:bookmarkEnd w:id="20"/>
    <w:p w:rsidR="00502964" w:rsidRPr="006E4A32" w:rsidRDefault="00502964" w:rsidP="006E4A32">
      <w:pPr>
        <w:autoSpaceDE w:val="0"/>
        <w:autoSpaceDN w:val="0"/>
        <w:adjustRightInd w:val="0"/>
        <w:spacing w:line="240" w:lineRule="auto"/>
        <w:ind w:firstLine="709"/>
        <w:jc w:val="both"/>
        <w:rPr>
          <w:rFonts w:ascii="Times New Roman" w:hAnsi="Times New Roman" w:cs="Times New Roman"/>
          <w:sz w:val="24"/>
          <w:szCs w:val="24"/>
        </w:rPr>
      </w:pPr>
      <w:r w:rsidRPr="006E4A32">
        <w:rPr>
          <w:rFonts w:ascii="Times New Roman" w:hAnsi="Times New Roman" w:cs="Times New Roman"/>
          <w:sz w:val="24"/>
          <w:szCs w:val="24"/>
        </w:rPr>
        <w:t>Защита научного доклада об основных результатах научно-квалификационной работы направлена на установление степени соответствия уровня профессиональной подготовки требованиям ФГОС ВО и ОС</w:t>
      </w:r>
      <w:r w:rsidR="004767E0">
        <w:rPr>
          <w:rFonts w:ascii="Times New Roman" w:hAnsi="Times New Roman" w:cs="Times New Roman"/>
          <w:sz w:val="24"/>
          <w:szCs w:val="24"/>
        </w:rPr>
        <w:t xml:space="preserve"> МГУ имени М.В.Ломоносова по нап</w:t>
      </w:r>
      <w:r w:rsidRPr="006E4A32">
        <w:rPr>
          <w:rFonts w:ascii="Times New Roman" w:hAnsi="Times New Roman" w:cs="Times New Roman"/>
          <w:sz w:val="24"/>
          <w:szCs w:val="24"/>
        </w:rPr>
        <w:t xml:space="preserve">равлению подготовки 39.06.01 Социологические науки, направленность (профиль)– Социология управления в части сформированности компетенций, необходимых для выполнения выпускником научно-исследовательского вида деятельности. </w:t>
      </w:r>
    </w:p>
    <w:p w:rsidR="00502964" w:rsidRPr="006E4A32" w:rsidRDefault="00502964" w:rsidP="006E4A32">
      <w:pPr>
        <w:widowControl w:val="0"/>
        <w:autoSpaceDE w:val="0"/>
        <w:autoSpaceDN w:val="0"/>
        <w:adjustRightInd w:val="0"/>
        <w:spacing w:line="240" w:lineRule="auto"/>
        <w:ind w:firstLine="709"/>
        <w:jc w:val="both"/>
        <w:rPr>
          <w:rFonts w:ascii="Times New Roman" w:hAnsi="Times New Roman" w:cs="Times New Roman"/>
          <w:sz w:val="24"/>
          <w:szCs w:val="24"/>
        </w:rPr>
      </w:pPr>
      <w:r w:rsidRPr="006E4A32">
        <w:rPr>
          <w:rFonts w:ascii="Times New Roman" w:hAnsi="Times New Roman" w:cs="Times New Roman"/>
          <w:sz w:val="24"/>
          <w:szCs w:val="24"/>
        </w:rPr>
        <w:t>Научно-квалификационная работа должна быть написана аспирантом самостоятельно, обладать внутренним единством и содержать положения, выдвигаемые для публичной защиты, должна свидетельствовать о личном вкладе аспиранта в решение задачи, имеющей существенное значение для социологической науки. Предложенные автором выпускной научно-квалификационной работы решения должны быть аргументированы и оценены по сравнению с другими известными решениями.</w:t>
      </w:r>
    </w:p>
    <w:p w:rsidR="00502964" w:rsidRPr="006E4A32" w:rsidRDefault="00502964" w:rsidP="006E4A32">
      <w:pPr>
        <w:widowControl w:val="0"/>
        <w:autoSpaceDE w:val="0"/>
        <w:autoSpaceDN w:val="0"/>
        <w:adjustRightInd w:val="0"/>
        <w:spacing w:line="240" w:lineRule="auto"/>
        <w:ind w:firstLine="709"/>
        <w:jc w:val="both"/>
        <w:rPr>
          <w:rFonts w:ascii="Times New Roman" w:hAnsi="Times New Roman" w:cs="Times New Roman"/>
          <w:sz w:val="24"/>
          <w:szCs w:val="24"/>
        </w:rPr>
      </w:pPr>
      <w:r w:rsidRPr="006E4A32">
        <w:rPr>
          <w:rFonts w:ascii="Times New Roman" w:hAnsi="Times New Roman" w:cs="Times New Roman"/>
          <w:sz w:val="24"/>
          <w:szCs w:val="24"/>
        </w:rPr>
        <w:t>Основные научные результаты проведенного исследования должны быть опубликованы в рецензируемых научных изданиях</w:t>
      </w:r>
      <w:r w:rsidR="00B63A59">
        <w:rPr>
          <w:rFonts w:ascii="Times New Roman" w:hAnsi="Times New Roman" w:cs="Times New Roman"/>
          <w:sz w:val="24"/>
          <w:szCs w:val="24"/>
        </w:rPr>
        <w:t xml:space="preserve">, в том числе </w:t>
      </w:r>
      <w:r w:rsidR="001F6FED">
        <w:rPr>
          <w:rFonts w:ascii="Times New Roman" w:hAnsi="Times New Roman" w:cs="Times New Roman"/>
          <w:sz w:val="24"/>
          <w:szCs w:val="24"/>
        </w:rPr>
        <w:t xml:space="preserve">подготовлены и/или сданы в печать </w:t>
      </w:r>
      <w:r w:rsidR="00B63A59">
        <w:rPr>
          <w:rFonts w:ascii="Times New Roman" w:hAnsi="Times New Roman" w:cs="Times New Roman"/>
          <w:sz w:val="24"/>
          <w:szCs w:val="24"/>
        </w:rPr>
        <w:t xml:space="preserve">3 статьи в журналах, рекомендованных в ВАК Министерства образования и науки РФ. </w:t>
      </w:r>
    </w:p>
    <w:p w:rsidR="00502964" w:rsidRPr="006E4A32" w:rsidRDefault="00502964" w:rsidP="006E4A32">
      <w:pPr>
        <w:widowControl w:val="0"/>
        <w:autoSpaceDE w:val="0"/>
        <w:autoSpaceDN w:val="0"/>
        <w:adjustRightInd w:val="0"/>
        <w:spacing w:line="240" w:lineRule="auto"/>
        <w:ind w:firstLine="709"/>
        <w:jc w:val="both"/>
        <w:rPr>
          <w:rFonts w:ascii="Times New Roman" w:hAnsi="Times New Roman" w:cs="Times New Roman"/>
          <w:sz w:val="24"/>
          <w:szCs w:val="24"/>
        </w:rPr>
      </w:pPr>
      <w:r w:rsidRPr="006E4A32">
        <w:rPr>
          <w:rFonts w:ascii="Times New Roman" w:hAnsi="Times New Roman" w:cs="Times New Roman"/>
          <w:sz w:val="24"/>
          <w:szCs w:val="24"/>
        </w:rPr>
        <w:t xml:space="preserve">Процедура защиты Научного доклада установлена Порядком разработки, утверждения и реализации программ высшего образования – программ подготовки научно-педагогических кадров в аспирантуре в МГУ имени М.В.Ломоносова (Приложение к </w:t>
      </w:r>
      <w:bookmarkStart w:id="22" w:name="_Hlk467184666"/>
      <w:r w:rsidRPr="006E4A32">
        <w:rPr>
          <w:rFonts w:ascii="Times New Roman" w:hAnsi="Times New Roman" w:cs="Times New Roman"/>
          <w:sz w:val="24"/>
          <w:szCs w:val="24"/>
        </w:rPr>
        <w:t>Приказу МГУ №831 от 31.08.2015</w:t>
      </w:r>
      <w:bookmarkEnd w:id="22"/>
      <w:r w:rsidRPr="006E4A32">
        <w:rPr>
          <w:rFonts w:ascii="Times New Roman" w:hAnsi="Times New Roman" w:cs="Times New Roman"/>
          <w:sz w:val="24"/>
          <w:szCs w:val="24"/>
        </w:rPr>
        <w:t xml:space="preserve">). </w:t>
      </w:r>
    </w:p>
    <w:p w:rsidR="00502964" w:rsidRPr="006E4A32" w:rsidRDefault="00502964" w:rsidP="001C31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4A32">
        <w:rPr>
          <w:rFonts w:ascii="Times New Roman" w:hAnsi="Times New Roman" w:cs="Times New Roman"/>
          <w:sz w:val="24"/>
          <w:szCs w:val="24"/>
        </w:rPr>
        <w:t xml:space="preserve">Научно-квалификационная работа представляется </w:t>
      </w:r>
      <w:r w:rsidRPr="001B5511">
        <w:rPr>
          <w:rFonts w:ascii="Times New Roman" w:hAnsi="Times New Roman" w:cs="Times New Roman"/>
          <w:sz w:val="24"/>
          <w:szCs w:val="24"/>
        </w:rPr>
        <w:t xml:space="preserve">на кафедру в печатном  и электронном виде не менее чем за месяц до защиты </w:t>
      </w:r>
      <w:r w:rsidR="00B63A59" w:rsidRPr="001B5511">
        <w:rPr>
          <w:rFonts w:ascii="Times New Roman" w:hAnsi="Times New Roman" w:cs="Times New Roman"/>
          <w:sz w:val="24"/>
          <w:szCs w:val="24"/>
        </w:rPr>
        <w:t xml:space="preserve"> </w:t>
      </w:r>
      <w:r w:rsidR="001B5511" w:rsidRPr="001B5511">
        <w:rPr>
          <w:rFonts w:ascii="Times New Roman" w:hAnsi="Times New Roman" w:cs="Times New Roman"/>
          <w:sz w:val="24"/>
          <w:szCs w:val="24"/>
        </w:rPr>
        <w:t xml:space="preserve"> научного доклада</w:t>
      </w:r>
      <w:r w:rsidRPr="001B5511">
        <w:rPr>
          <w:rFonts w:ascii="Times New Roman" w:hAnsi="Times New Roman" w:cs="Times New Roman"/>
          <w:sz w:val="24"/>
          <w:szCs w:val="24"/>
        </w:rPr>
        <w:t>. Процедура защиты научного доклада предусматривает проведение предварительной экспертизы выпускной научно-</w:t>
      </w:r>
      <w:r w:rsidRPr="006E4A32">
        <w:rPr>
          <w:rFonts w:ascii="Times New Roman" w:hAnsi="Times New Roman" w:cs="Times New Roman"/>
          <w:sz w:val="24"/>
          <w:szCs w:val="24"/>
        </w:rPr>
        <w:t xml:space="preserve">квалификационной работы: назначение рецензентов из числа признанных специалистов, докторов и кандидатов, ведущих научно-исследовательскую работу по профилю программы аспирантуры и имеющих научные публикации в рецензируемых российских и зарубежных изданиях; проведение экспертизы текста работы и автореферата в системе Антиплагиат; оценку полноты изложения материалов </w:t>
      </w:r>
      <w:r w:rsidRPr="006E4A32">
        <w:rPr>
          <w:rFonts w:ascii="Times New Roman" w:hAnsi="Times New Roman" w:cs="Times New Roman"/>
          <w:sz w:val="24"/>
          <w:szCs w:val="24"/>
          <w:lang w:val="en-US"/>
        </w:rPr>
        <w:t>H</w:t>
      </w:r>
      <w:r w:rsidRPr="006E4A32">
        <w:rPr>
          <w:rFonts w:ascii="Times New Roman" w:hAnsi="Times New Roman" w:cs="Times New Roman"/>
          <w:sz w:val="24"/>
          <w:szCs w:val="24"/>
        </w:rPr>
        <w:t>КР в работах, опубликованных аспирантом.</w:t>
      </w:r>
    </w:p>
    <w:p w:rsidR="00D33A92" w:rsidRPr="006E4A32" w:rsidRDefault="00F217D9" w:rsidP="002E60B7">
      <w:pPr>
        <w:spacing w:after="0" w:line="240" w:lineRule="auto"/>
        <w:ind w:firstLine="357"/>
        <w:jc w:val="center"/>
        <w:rPr>
          <w:rFonts w:ascii="Times New Roman" w:hAnsi="Times New Roman" w:cs="Times New Roman"/>
          <w:b/>
          <w:sz w:val="24"/>
          <w:szCs w:val="24"/>
        </w:rPr>
      </w:pPr>
      <w:r w:rsidRPr="006E4A32">
        <w:rPr>
          <w:rFonts w:ascii="Times New Roman" w:hAnsi="Times New Roman" w:cs="Times New Roman"/>
          <w:b/>
          <w:sz w:val="24"/>
          <w:szCs w:val="24"/>
        </w:rPr>
        <w:lastRenderedPageBreak/>
        <w:t>Требования к тексту</w:t>
      </w:r>
      <w:r w:rsidR="00D33A92" w:rsidRPr="006E4A32">
        <w:rPr>
          <w:rFonts w:ascii="Times New Roman" w:hAnsi="Times New Roman" w:cs="Times New Roman"/>
          <w:b/>
          <w:sz w:val="24"/>
          <w:szCs w:val="24"/>
        </w:rPr>
        <w:t xml:space="preserve"> </w:t>
      </w:r>
      <w:r w:rsidR="001C3111">
        <w:rPr>
          <w:rFonts w:ascii="Times New Roman" w:hAnsi="Times New Roman" w:cs="Times New Roman"/>
          <w:b/>
          <w:sz w:val="24"/>
          <w:szCs w:val="24"/>
        </w:rPr>
        <w:t>научно-квалификационной работы (</w:t>
      </w:r>
      <w:r w:rsidR="00D33A92" w:rsidRPr="006E4A32">
        <w:rPr>
          <w:rFonts w:ascii="Times New Roman" w:hAnsi="Times New Roman" w:cs="Times New Roman"/>
          <w:b/>
          <w:sz w:val="24"/>
          <w:szCs w:val="24"/>
        </w:rPr>
        <w:t>НКР</w:t>
      </w:r>
      <w:r w:rsidR="001C3111">
        <w:rPr>
          <w:rFonts w:ascii="Times New Roman" w:hAnsi="Times New Roman" w:cs="Times New Roman"/>
          <w:b/>
          <w:sz w:val="24"/>
          <w:szCs w:val="24"/>
        </w:rPr>
        <w:t>)</w:t>
      </w:r>
      <w:r w:rsidR="00AC6FE4" w:rsidRPr="006E4A32">
        <w:rPr>
          <w:rFonts w:ascii="Times New Roman" w:hAnsi="Times New Roman" w:cs="Times New Roman"/>
          <w:b/>
          <w:sz w:val="24"/>
          <w:szCs w:val="24"/>
        </w:rPr>
        <w:t>:</w:t>
      </w:r>
    </w:p>
    <w:p w:rsidR="00D33A92" w:rsidRPr="006E4A32" w:rsidRDefault="00D33A92" w:rsidP="001C3111">
      <w:pPr>
        <w:spacing w:after="0" w:line="240" w:lineRule="auto"/>
        <w:ind w:firstLine="357"/>
        <w:jc w:val="both"/>
        <w:rPr>
          <w:rFonts w:ascii="Times New Roman" w:hAnsi="Times New Roman" w:cs="Times New Roman"/>
          <w:sz w:val="24"/>
          <w:szCs w:val="24"/>
        </w:rPr>
      </w:pPr>
      <w:r w:rsidRPr="006E4A32">
        <w:rPr>
          <w:rFonts w:ascii="Times New Roman" w:hAnsi="Times New Roman" w:cs="Times New Roman"/>
          <w:sz w:val="24"/>
          <w:szCs w:val="24"/>
        </w:rPr>
        <w:t>Материалы научно-квалификационной работы должны состоять из структурных элементов, расположенных в следующем порядке:</w:t>
      </w:r>
      <w:r w:rsidR="007A18BD" w:rsidRPr="006E4A32">
        <w:rPr>
          <w:rFonts w:ascii="Times New Roman" w:hAnsi="Times New Roman" w:cs="Times New Roman"/>
          <w:sz w:val="24"/>
          <w:szCs w:val="24"/>
        </w:rPr>
        <w:t xml:space="preserve"> </w:t>
      </w:r>
      <w:r w:rsidRPr="006E4A32">
        <w:rPr>
          <w:rFonts w:ascii="Times New Roman" w:hAnsi="Times New Roman" w:cs="Times New Roman"/>
          <w:sz w:val="24"/>
          <w:szCs w:val="24"/>
        </w:rPr>
        <w:t>титульный лист;</w:t>
      </w:r>
      <w:r w:rsidR="007A18BD" w:rsidRPr="006E4A32">
        <w:rPr>
          <w:rFonts w:ascii="Times New Roman" w:hAnsi="Times New Roman" w:cs="Times New Roman"/>
          <w:sz w:val="24"/>
          <w:szCs w:val="24"/>
        </w:rPr>
        <w:t xml:space="preserve"> </w:t>
      </w:r>
      <w:r w:rsidRPr="006E4A32">
        <w:rPr>
          <w:rFonts w:ascii="Times New Roman" w:hAnsi="Times New Roman" w:cs="Times New Roman"/>
          <w:sz w:val="24"/>
          <w:szCs w:val="24"/>
        </w:rPr>
        <w:t>содержание с указанием номеров страниц;</w:t>
      </w:r>
      <w:r w:rsidR="007A18BD" w:rsidRPr="006E4A32">
        <w:rPr>
          <w:rFonts w:ascii="Times New Roman" w:hAnsi="Times New Roman" w:cs="Times New Roman"/>
          <w:sz w:val="24"/>
          <w:szCs w:val="24"/>
        </w:rPr>
        <w:t xml:space="preserve"> </w:t>
      </w:r>
      <w:r w:rsidRPr="006E4A32">
        <w:rPr>
          <w:rFonts w:ascii="Times New Roman" w:hAnsi="Times New Roman" w:cs="Times New Roman"/>
          <w:sz w:val="24"/>
          <w:szCs w:val="24"/>
        </w:rPr>
        <w:t>введение;</w:t>
      </w:r>
      <w:r w:rsidR="007A18BD" w:rsidRPr="006E4A32">
        <w:rPr>
          <w:rFonts w:ascii="Times New Roman" w:hAnsi="Times New Roman" w:cs="Times New Roman"/>
          <w:sz w:val="24"/>
          <w:szCs w:val="24"/>
        </w:rPr>
        <w:t xml:space="preserve"> </w:t>
      </w:r>
      <w:r w:rsidR="00F217D9" w:rsidRPr="006E4A32">
        <w:rPr>
          <w:rFonts w:ascii="Times New Roman" w:hAnsi="Times New Roman" w:cs="Times New Roman"/>
          <w:sz w:val="24"/>
          <w:szCs w:val="24"/>
        </w:rPr>
        <w:t xml:space="preserve"> </w:t>
      </w:r>
      <w:r w:rsidRPr="006E4A32">
        <w:rPr>
          <w:rFonts w:ascii="Times New Roman" w:hAnsi="Times New Roman" w:cs="Times New Roman"/>
          <w:sz w:val="24"/>
          <w:szCs w:val="24"/>
        </w:rPr>
        <w:t>основная часть (главы, параграфы, пункты, подпункты);</w:t>
      </w:r>
      <w:r w:rsidR="007A18BD" w:rsidRPr="006E4A32">
        <w:rPr>
          <w:rFonts w:ascii="Times New Roman" w:hAnsi="Times New Roman" w:cs="Times New Roman"/>
          <w:sz w:val="24"/>
          <w:szCs w:val="24"/>
        </w:rPr>
        <w:t xml:space="preserve"> </w:t>
      </w:r>
      <w:r w:rsidR="00F217D9" w:rsidRPr="006E4A32">
        <w:rPr>
          <w:rFonts w:ascii="Times New Roman" w:hAnsi="Times New Roman" w:cs="Times New Roman"/>
          <w:sz w:val="24"/>
          <w:szCs w:val="24"/>
        </w:rPr>
        <w:t xml:space="preserve"> </w:t>
      </w:r>
      <w:r w:rsidRPr="006E4A32">
        <w:rPr>
          <w:rFonts w:ascii="Times New Roman" w:hAnsi="Times New Roman" w:cs="Times New Roman"/>
          <w:sz w:val="24"/>
          <w:szCs w:val="24"/>
        </w:rPr>
        <w:t>заключение;</w:t>
      </w:r>
      <w:r w:rsidR="007A18BD" w:rsidRPr="006E4A32">
        <w:rPr>
          <w:rFonts w:ascii="Times New Roman" w:hAnsi="Times New Roman" w:cs="Times New Roman"/>
          <w:sz w:val="24"/>
          <w:szCs w:val="24"/>
        </w:rPr>
        <w:t xml:space="preserve"> </w:t>
      </w:r>
      <w:r w:rsidRPr="006E4A32">
        <w:rPr>
          <w:rFonts w:ascii="Times New Roman" w:hAnsi="Times New Roman" w:cs="Times New Roman"/>
          <w:sz w:val="24"/>
          <w:szCs w:val="24"/>
        </w:rPr>
        <w:t>список использованных источников и литературы;</w:t>
      </w:r>
      <w:r w:rsidR="007A18BD" w:rsidRPr="006E4A32">
        <w:rPr>
          <w:rFonts w:ascii="Times New Roman" w:hAnsi="Times New Roman" w:cs="Times New Roman"/>
          <w:sz w:val="24"/>
          <w:szCs w:val="24"/>
        </w:rPr>
        <w:t xml:space="preserve"> </w:t>
      </w:r>
      <w:r w:rsidRPr="006E4A32">
        <w:rPr>
          <w:rFonts w:ascii="Times New Roman" w:hAnsi="Times New Roman" w:cs="Times New Roman"/>
          <w:sz w:val="24"/>
          <w:szCs w:val="24"/>
        </w:rPr>
        <w:t>приложения (при необходимости).</w:t>
      </w:r>
    </w:p>
    <w:p w:rsidR="00D33A92" w:rsidRPr="006E4A32" w:rsidRDefault="00D33A92" w:rsidP="001C3111">
      <w:pPr>
        <w:spacing w:after="0" w:line="240" w:lineRule="auto"/>
        <w:ind w:firstLine="357"/>
        <w:jc w:val="both"/>
        <w:rPr>
          <w:rFonts w:ascii="Times New Roman" w:hAnsi="Times New Roman" w:cs="Times New Roman"/>
          <w:sz w:val="24"/>
          <w:szCs w:val="24"/>
        </w:rPr>
      </w:pPr>
      <w:r w:rsidRPr="006E4A32">
        <w:rPr>
          <w:rFonts w:ascii="Times New Roman" w:hAnsi="Times New Roman" w:cs="Times New Roman"/>
          <w:sz w:val="24"/>
          <w:szCs w:val="24"/>
        </w:rPr>
        <w:t>Введение содержит четкое обоснование актуальности выбранной темы, степень разработанности проблемы исследования, определение проблемы, цели, объекта, предмета и задач исследования, формулировку гипотезы (если это предусмотрено видом исследования), раскрытие методологических и теоретических основ исследования, перечень используемых методов исследования с указанием опытно-экспериментальной базы, формулировку научной новизны, теоретической и практической значимости исследования; раскрытие положений, выносимых на защиту, апробацию и внедрение результатов исследования (публикации</w:t>
      </w:r>
      <w:r w:rsidR="007A18BD" w:rsidRPr="006E4A32">
        <w:rPr>
          <w:rFonts w:ascii="Times New Roman" w:hAnsi="Times New Roman" w:cs="Times New Roman"/>
          <w:sz w:val="24"/>
          <w:szCs w:val="24"/>
        </w:rPr>
        <w:t>, патенты, свидетельства</w:t>
      </w:r>
      <w:r w:rsidRPr="006E4A32">
        <w:rPr>
          <w:rFonts w:ascii="Times New Roman" w:hAnsi="Times New Roman" w:cs="Times New Roman"/>
          <w:sz w:val="24"/>
          <w:szCs w:val="24"/>
        </w:rPr>
        <w:t>).</w:t>
      </w:r>
    </w:p>
    <w:p w:rsidR="00D33A92" w:rsidRPr="006E4A32" w:rsidRDefault="00D33A92" w:rsidP="001C3111">
      <w:pPr>
        <w:spacing w:after="0" w:line="240" w:lineRule="auto"/>
        <w:ind w:firstLine="357"/>
        <w:jc w:val="both"/>
        <w:rPr>
          <w:rFonts w:ascii="Times New Roman" w:hAnsi="Times New Roman" w:cs="Times New Roman"/>
          <w:sz w:val="24"/>
          <w:szCs w:val="24"/>
        </w:rPr>
      </w:pPr>
      <w:r w:rsidRPr="006E4A32">
        <w:rPr>
          <w:rFonts w:ascii="Times New Roman" w:hAnsi="Times New Roman" w:cs="Times New Roman"/>
          <w:sz w:val="24"/>
          <w:szCs w:val="24"/>
        </w:rPr>
        <w:t>Основная часть посвящена раскрытию предмета исследования.</w:t>
      </w:r>
    </w:p>
    <w:p w:rsidR="00D33A92" w:rsidRPr="0017340F" w:rsidRDefault="00D33A92" w:rsidP="001C3111">
      <w:pPr>
        <w:spacing w:after="0" w:line="240" w:lineRule="auto"/>
        <w:ind w:firstLine="357"/>
        <w:jc w:val="both"/>
        <w:rPr>
          <w:rFonts w:ascii="Times New Roman" w:hAnsi="Times New Roman" w:cs="Times New Roman"/>
          <w:sz w:val="24"/>
          <w:szCs w:val="24"/>
        </w:rPr>
      </w:pPr>
      <w:r w:rsidRPr="006E4A32">
        <w:rPr>
          <w:rFonts w:ascii="Times New Roman" w:hAnsi="Times New Roman" w:cs="Times New Roman"/>
          <w:sz w:val="24"/>
          <w:szCs w:val="24"/>
        </w:rPr>
        <w:t xml:space="preserve">Заключение – последовательное логически стройное изложение итогов исследования в соответствии с целью и задачами, поставленными и сформулированными </w:t>
      </w:r>
      <w:r w:rsidRPr="0017340F">
        <w:rPr>
          <w:rFonts w:ascii="Times New Roman" w:hAnsi="Times New Roman" w:cs="Times New Roman"/>
          <w:sz w:val="24"/>
          <w:szCs w:val="24"/>
        </w:rPr>
        <w:t>во введении. В нем содержатся выводы и определяются дальнейшие перспективы работы.</w:t>
      </w:r>
    </w:p>
    <w:p w:rsidR="007A18BD" w:rsidRPr="0017340F" w:rsidRDefault="00D33A92" w:rsidP="001C3111">
      <w:pPr>
        <w:spacing w:after="0" w:line="240" w:lineRule="auto"/>
        <w:ind w:left="357"/>
        <w:jc w:val="both"/>
        <w:rPr>
          <w:rFonts w:ascii="Times New Roman" w:hAnsi="Times New Roman" w:cs="Times New Roman"/>
          <w:sz w:val="24"/>
          <w:szCs w:val="24"/>
        </w:rPr>
      </w:pPr>
      <w:r w:rsidRPr="0017340F">
        <w:rPr>
          <w:rFonts w:ascii="Times New Roman" w:hAnsi="Times New Roman" w:cs="Times New Roman"/>
          <w:sz w:val="24"/>
          <w:szCs w:val="24"/>
        </w:rPr>
        <w:t xml:space="preserve">Список использованных источников включает все использованные источники: опубликованные, неопубликованные и электронные. </w:t>
      </w:r>
    </w:p>
    <w:p w:rsidR="001B5511" w:rsidRPr="0017340F" w:rsidRDefault="001B5511" w:rsidP="001C3111">
      <w:pPr>
        <w:spacing w:after="0" w:line="240" w:lineRule="auto"/>
        <w:ind w:left="357"/>
        <w:jc w:val="both"/>
        <w:rPr>
          <w:rFonts w:ascii="Times New Roman" w:hAnsi="Times New Roman" w:cs="Times New Roman"/>
          <w:sz w:val="24"/>
          <w:szCs w:val="24"/>
        </w:rPr>
      </w:pPr>
      <w:r w:rsidRPr="0017340F">
        <w:rPr>
          <w:rFonts w:ascii="Times New Roman" w:hAnsi="Times New Roman" w:cs="Times New Roman"/>
          <w:sz w:val="24"/>
          <w:szCs w:val="24"/>
        </w:rPr>
        <w:t>Текст научно-квалифика</w:t>
      </w:r>
      <w:r w:rsidR="00E12D31" w:rsidRPr="0017340F">
        <w:rPr>
          <w:rFonts w:ascii="Times New Roman" w:hAnsi="Times New Roman" w:cs="Times New Roman"/>
          <w:sz w:val="24"/>
          <w:szCs w:val="24"/>
        </w:rPr>
        <w:t>цио</w:t>
      </w:r>
      <w:r w:rsidR="007C5AAF" w:rsidRPr="0017340F">
        <w:rPr>
          <w:rFonts w:ascii="Times New Roman" w:hAnsi="Times New Roman" w:cs="Times New Roman"/>
          <w:sz w:val="24"/>
          <w:szCs w:val="24"/>
        </w:rPr>
        <w:t xml:space="preserve">нной работы оформляется в </w:t>
      </w:r>
      <w:r w:rsidR="00E12D31" w:rsidRPr="0017340F">
        <w:rPr>
          <w:rFonts w:ascii="Times New Roman" w:hAnsi="Times New Roman" w:cs="Times New Roman"/>
          <w:sz w:val="24"/>
          <w:szCs w:val="24"/>
        </w:rPr>
        <w:t>соответствие</w:t>
      </w:r>
      <w:r w:rsidR="007C5AAF" w:rsidRPr="0017340F">
        <w:rPr>
          <w:rFonts w:ascii="Times New Roman" w:hAnsi="Times New Roman" w:cs="Times New Roman"/>
          <w:sz w:val="24"/>
          <w:szCs w:val="24"/>
        </w:rPr>
        <w:t xml:space="preserve"> с требованиями ГОСТ 7.0.11—2011 «Диссертация и автореферат диссертации. Структура и правила оформления». </w:t>
      </w:r>
    </w:p>
    <w:p w:rsidR="00AC6FE4" w:rsidRPr="006E4A32" w:rsidRDefault="00250961" w:rsidP="002E60B7">
      <w:pPr>
        <w:spacing w:after="0" w:line="240" w:lineRule="auto"/>
        <w:ind w:firstLine="357"/>
        <w:jc w:val="center"/>
        <w:rPr>
          <w:rFonts w:ascii="Times New Roman" w:hAnsi="Times New Roman" w:cs="Times New Roman"/>
          <w:b/>
          <w:sz w:val="24"/>
          <w:szCs w:val="24"/>
        </w:rPr>
      </w:pPr>
      <w:r w:rsidRPr="006E4A32">
        <w:rPr>
          <w:rFonts w:ascii="Times New Roman" w:hAnsi="Times New Roman" w:cs="Times New Roman"/>
          <w:b/>
          <w:sz w:val="24"/>
          <w:szCs w:val="24"/>
        </w:rPr>
        <w:t xml:space="preserve">Требования к </w:t>
      </w:r>
      <w:r w:rsidR="0033793B" w:rsidRPr="006E4A32">
        <w:rPr>
          <w:rFonts w:ascii="Times New Roman" w:hAnsi="Times New Roman" w:cs="Times New Roman"/>
          <w:b/>
          <w:sz w:val="24"/>
          <w:szCs w:val="24"/>
        </w:rPr>
        <w:t>тексту научного доклада</w:t>
      </w:r>
      <w:r w:rsidR="00AC6FE4" w:rsidRPr="006E4A32">
        <w:rPr>
          <w:rFonts w:ascii="Times New Roman" w:hAnsi="Times New Roman" w:cs="Times New Roman"/>
          <w:b/>
          <w:sz w:val="24"/>
          <w:szCs w:val="24"/>
        </w:rPr>
        <w:t>:</w:t>
      </w:r>
    </w:p>
    <w:p w:rsidR="00B1144B" w:rsidRPr="006E4A32" w:rsidRDefault="0033793B" w:rsidP="001C3111">
      <w:pPr>
        <w:pStyle w:val="a9"/>
        <w:spacing w:before="0" w:beforeAutospacing="0" w:after="0" w:afterAutospacing="0"/>
        <w:ind w:firstLine="357"/>
        <w:jc w:val="both"/>
      </w:pPr>
      <w:r w:rsidRPr="006E4A32">
        <w:rPr>
          <w:rStyle w:val="af7"/>
          <w:b w:val="0"/>
        </w:rPr>
        <w:t xml:space="preserve">Научный доклад </w:t>
      </w:r>
      <w:r w:rsidRPr="006E4A32">
        <w:t>является кратким изложением на</w:t>
      </w:r>
      <w:r w:rsidR="00E12D31">
        <w:t>у</w:t>
      </w:r>
      <w:r w:rsidRPr="006E4A32">
        <w:t>чно-квалификационной работы (диссертации) и содержит следующие разде</w:t>
      </w:r>
      <w:r w:rsidR="003A184B" w:rsidRPr="006E4A32">
        <w:t>лы: общая характеристика работы;</w:t>
      </w:r>
      <w:r w:rsidR="00147E52" w:rsidRPr="006E4A32">
        <w:t xml:space="preserve"> содержание </w:t>
      </w:r>
      <w:r w:rsidRPr="006E4A32">
        <w:t>ра</w:t>
      </w:r>
      <w:r w:rsidR="00147E52" w:rsidRPr="006E4A32">
        <w:t>боты,</w:t>
      </w:r>
      <w:r w:rsidR="003A184B" w:rsidRPr="006E4A32">
        <w:t xml:space="preserve"> где последовательно раскрывается содержание </w:t>
      </w:r>
      <w:r w:rsidR="004E17FB" w:rsidRPr="006E4A32">
        <w:t>научно-квалификационной работы</w:t>
      </w:r>
      <w:r w:rsidR="003A184B" w:rsidRPr="006E4A32">
        <w:t xml:space="preserve"> по главам; заключение – краткое изложение научных выводов</w:t>
      </w:r>
      <w:r w:rsidR="004E17FB" w:rsidRPr="006E4A32">
        <w:t xml:space="preserve"> и практических рекомендаций</w:t>
      </w:r>
      <w:r w:rsidR="003A184B" w:rsidRPr="006E4A32">
        <w:t>;</w:t>
      </w:r>
      <w:r w:rsidR="00147E52" w:rsidRPr="006E4A32">
        <w:t xml:space="preserve"> </w:t>
      </w:r>
      <w:r w:rsidRPr="006E4A32">
        <w:t xml:space="preserve">перечень опубликованных </w:t>
      </w:r>
      <w:r w:rsidR="00147E52" w:rsidRPr="006E4A32">
        <w:t xml:space="preserve">работ </w:t>
      </w:r>
      <w:r w:rsidR="00D849F3" w:rsidRPr="006E4A32">
        <w:t xml:space="preserve">автора </w:t>
      </w:r>
      <w:r w:rsidR="00147E52" w:rsidRPr="006E4A32">
        <w:t>по теме научно-квалификационной работы</w:t>
      </w:r>
      <w:r w:rsidR="0001768D" w:rsidRPr="006E4A32">
        <w:t>. </w:t>
      </w:r>
      <w:r w:rsidR="00147E52" w:rsidRPr="006E4A32">
        <w:t xml:space="preserve">В научном докладе должны быть </w:t>
      </w:r>
      <w:r w:rsidRPr="006E4A32">
        <w:t xml:space="preserve">отражены </w:t>
      </w:r>
      <w:r w:rsidR="00147E52" w:rsidRPr="006E4A32">
        <w:t>личный вклад автора и значимость выполненной работы для науки и практики</w:t>
      </w:r>
      <w:r w:rsidR="00D849F3" w:rsidRPr="006E4A32">
        <w:t>.</w:t>
      </w:r>
      <w:r w:rsidR="003A184B" w:rsidRPr="006E4A32">
        <w:t xml:space="preserve"> На титульном листе указывается структурное подразделение МГУ, ФИО автора, тема НКР, кафедра, научный руководитель и рецензенты, </w:t>
      </w:r>
      <w:r w:rsidR="004E17FB" w:rsidRPr="006E4A32">
        <w:t>г</w:t>
      </w:r>
      <w:r w:rsidR="003A184B" w:rsidRPr="006E4A32">
        <w:t>од защиты</w:t>
      </w:r>
      <w:r w:rsidR="004E17FB" w:rsidRPr="006E4A32">
        <w:t xml:space="preserve"> научного доклада</w:t>
      </w:r>
      <w:r w:rsidR="003A184B" w:rsidRPr="006E4A32">
        <w:t>.</w:t>
      </w:r>
    </w:p>
    <w:p w:rsidR="00D33A92" w:rsidRPr="006E4A32" w:rsidRDefault="00D33A92" w:rsidP="006E4A32">
      <w:pPr>
        <w:pStyle w:val="a9"/>
        <w:spacing w:before="0" w:beforeAutospacing="0" w:after="0" w:afterAutospacing="0"/>
        <w:ind w:firstLine="357"/>
        <w:jc w:val="both"/>
      </w:pPr>
    </w:p>
    <w:p w:rsidR="002E60B7" w:rsidRDefault="002E60B7" w:rsidP="006E4A32">
      <w:pPr>
        <w:spacing w:after="0" w:line="240" w:lineRule="auto"/>
        <w:jc w:val="both"/>
        <w:rPr>
          <w:rFonts w:ascii="Times New Roman" w:hAnsi="Times New Roman" w:cs="Times New Roman"/>
          <w:b/>
          <w:sz w:val="28"/>
          <w:szCs w:val="28"/>
        </w:rPr>
      </w:pPr>
      <w:bookmarkStart w:id="23" w:name="_Hlk467248677"/>
    </w:p>
    <w:p w:rsidR="00250961" w:rsidRPr="002E60B7" w:rsidRDefault="001C3111" w:rsidP="006E4A32">
      <w:pPr>
        <w:spacing w:after="0" w:line="240" w:lineRule="auto"/>
        <w:jc w:val="both"/>
        <w:rPr>
          <w:rFonts w:ascii="Times New Roman" w:hAnsi="Times New Roman" w:cs="Times New Roman"/>
          <w:b/>
          <w:sz w:val="28"/>
          <w:szCs w:val="28"/>
        </w:rPr>
      </w:pPr>
      <w:r w:rsidRPr="002E60B7">
        <w:rPr>
          <w:rFonts w:ascii="Times New Roman" w:hAnsi="Times New Roman" w:cs="Times New Roman"/>
          <w:b/>
          <w:sz w:val="28"/>
          <w:szCs w:val="28"/>
        </w:rPr>
        <w:t>9</w:t>
      </w:r>
      <w:r w:rsidR="00AC6FE4" w:rsidRPr="002E60B7">
        <w:rPr>
          <w:rFonts w:ascii="Times New Roman" w:hAnsi="Times New Roman" w:cs="Times New Roman"/>
          <w:b/>
          <w:sz w:val="28"/>
          <w:szCs w:val="28"/>
        </w:rPr>
        <w:t xml:space="preserve">. </w:t>
      </w:r>
      <w:r w:rsidR="00250961" w:rsidRPr="002E60B7">
        <w:rPr>
          <w:rFonts w:ascii="Times New Roman" w:hAnsi="Times New Roman" w:cs="Times New Roman"/>
          <w:b/>
          <w:sz w:val="28"/>
          <w:szCs w:val="28"/>
        </w:rPr>
        <w:t>Критерии и процедуры оце</w:t>
      </w:r>
      <w:r w:rsidR="00B36167" w:rsidRPr="002E60B7">
        <w:rPr>
          <w:rFonts w:ascii="Times New Roman" w:hAnsi="Times New Roman" w:cs="Times New Roman"/>
          <w:b/>
          <w:sz w:val="28"/>
          <w:szCs w:val="28"/>
        </w:rPr>
        <w:t>нивания научного доклада и выполненной научно-квалификационной работы</w:t>
      </w:r>
      <w:r w:rsidR="00250961" w:rsidRPr="002E60B7">
        <w:rPr>
          <w:rFonts w:ascii="Times New Roman" w:hAnsi="Times New Roman" w:cs="Times New Roman"/>
          <w:b/>
          <w:sz w:val="28"/>
          <w:szCs w:val="28"/>
        </w:rPr>
        <w:t>.</w:t>
      </w:r>
    </w:p>
    <w:bookmarkEnd w:id="23"/>
    <w:p w:rsidR="00250961" w:rsidRPr="006E4A32" w:rsidRDefault="00250961" w:rsidP="006E4A32">
      <w:pPr>
        <w:pStyle w:val="ReportMain"/>
        <w:suppressAutoHyphens/>
        <w:ind w:firstLine="357"/>
        <w:jc w:val="both"/>
      </w:pPr>
      <w:r w:rsidRPr="006E4A32">
        <w:t>Для оценки готовности выпускника к видам профессиональной деятельности и степени сформированности компетенций, экзаменационная комиссия</w:t>
      </w:r>
      <w:r w:rsidR="00FB4FCF">
        <w:t>:</w:t>
      </w:r>
      <w:r w:rsidRPr="006E4A32">
        <w:t xml:space="preserve"> </w:t>
      </w:r>
    </w:p>
    <w:p w:rsidR="00250961" w:rsidRPr="006E4A32" w:rsidRDefault="00250961" w:rsidP="006E4A32">
      <w:pPr>
        <w:pStyle w:val="ReportMain"/>
        <w:suppressAutoHyphens/>
        <w:ind w:firstLine="357"/>
        <w:jc w:val="both"/>
      </w:pPr>
      <w:r w:rsidRPr="006E4A32">
        <w:t>1) рассматривает представленные выпускником материалы, в которые включаются: текст научного доклада</w:t>
      </w:r>
      <w:r w:rsidR="00AC6FE4" w:rsidRPr="006E4A32">
        <w:t xml:space="preserve"> и отзывы рецензентов на научно-квалификационную работу</w:t>
      </w:r>
      <w:r w:rsidRPr="006E4A32">
        <w:t>; документы, свидетельствующие об апробации результатов научной работы (программы конференций, акты о внедрении научных результатов и т.п.); материалы, подтверждающие осуществление коммуникаций и работу в научно-исследовательской группе (материалы заявок на гранты и научные конкурсы; письма иностранных организаций и коллег и т.п.</w:t>
      </w:r>
      <w:r w:rsidR="00D849F3" w:rsidRPr="006E4A32">
        <w:t>,</w:t>
      </w:r>
      <w:r w:rsidR="00AC6FE4" w:rsidRPr="006E4A32">
        <w:t xml:space="preserve"> при наличии</w:t>
      </w:r>
      <w:r w:rsidRPr="006E4A32">
        <w:t>); другие документы, подтверждающие личностное и профессиональное развитие (при наличии);</w:t>
      </w:r>
    </w:p>
    <w:p w:rsidR="00250961" w:rsidRDefault="00250961" w:rsidP="006E4A32">
      <w:pPr>
        <w:pStyle w:val="ReportMain"/>
        <w:suppressAutoHyphens/>
        <w:ind w:firstLine="357"/>
        <w:jc w:val="both"/>
      </w:pPr>
      <w:r w:rsidRPr="006E4A32">
        <w:t xml:space="preserve">2) заслушивает выступление аспиранта о подготовленной </w:t>
      </w:r>
      <w:r w:rsidR="00AC6FE4" w:rsidRPr="006E4A32">
        <w:t>научно-квалификационной работе (диссертации)</w:t>
      </w:r>
      <w:r w:rsidRPr="006E4A32">
        <w:t xml:space="preserve">. </w:t>
      </w:r>
    </w:p>
    <w:p w:rsidR="00FB4FCF" w:rsidRPr="00FB4FCF" w:rsidRDefault="001F6FED" w:rsidP="006E4A32">
      <w:pPr>
        <w:pStyle w:val="ReportMain"/>
        <w:suppressAutoHyphens/>
        <w:ind w:firstLine="357"/>
        <w:jc w:val="both"/>
      </w:pPr>
      <w:bookmarkStart w:id="24" w:name="_Hlk467248105"/>
      <w:r>
        <w:t>Перечень оценочных средств, критериев и показателей оценки сформированности научно-исследовательских компетенций представлен в Приложении № 2</w:t>
      </w:r>
      <w:r w:rsidRPr="00FB4FCF">
        <w:t>.</w:t>
      </w:r>
      <w:r>
        <w:t xml:space="preserve"> </w:t>
      </w:r>
    </w:p>
    <w:bookmarkEnd w:id="24"/>
    <w:p w:rsidR="00FB4FCF" w:rsidRPr="006E4A32" w:rsidRDefault="00FB4FCF" w:rsidP="00FB4FCF">
      <w:pPr>
        <w:pStyle w:val="13"/>
        <w:suppressAutoHyphens/>
        <w:autoSpaceDE w:val="0"/>
        <w:autoSpaceDN w:val="0"/>
        <w:adjustRightInd w:val="0"/>
        <w:ind w:left="0" w:firstLine="709"/>
        <w:jc w:val="center"/>
        <w:rPr>
          <w:b/>
        </w:rPr>
      </w:pPr>
      <w:r w:rsidRPr="006E4A32">
        <w:rPr>
          <w:b/>
        </w:rPr>
        <w:lastRenderedPageBreak/>
        <w:t xml:space="preserve">Критерии оценки </w:t>
      </w:r>
      <w:r>
        <w:rPr>
          <w:b/>
        </w:rPr>
        <w:t xml:space="preserve">научно-квалификационной работы и защиты научного доклада </w:t>
      </w:r>
      <w:r w:rsidRPr="006E4A32">
        <w:rPr>
          <w:b/>
        </w:rPr>
        <w:t>аспиран</w:t>
      </w:r>
      <w:r>
        <w:rPr>
          <w:b/>
        </w:rPr>
        <w:t>том</w:t>
      </w:r>
      <w:r w:rsidRPr="006E4A32">
        <w:rPr>
          <w:b/>
        </w:rPr>
        <w:t xml:space="preserve"> </w:t>
      </w:r>
    </w:p>
    <w:p w:rsidR="006F47F3" w:rsidRPr="006E4A32" w:rsidRDefault="006F47F3" w:rsidP="006E4A32">
      <w:pPr>
        <w:spacing w:after="0" w:line="240" w:lineRule="auto"/>
        <w:ind w:firstLine="357"/>
        <w:jc w:val="both"/>
        <w:rPr>
          <w:rFonts w:ascii="Times New Roman" w:hAnsi="Times New Roman" w:cs="Times New Roman"/>
          <w:sz w:val="24"/>
          <w:szCs w:val="24"/>
        </w:rPr>
      </w:pPr>
      <w:r w:rsidRPr="006E4A32">
        <w:rPr>
          <w:rFonts w:ascii="Times New Roman" w:hAnsi="Times New Roman" w:cs="Times New Roman"/>
          <w:b/>
          <w:sz w:val="24"/>
          <w:szCs w:val="24"/>
        </w:rPr>
        <w:tab/>
      </w:r>
      <w:r w:rsidRPr="00FB4FCF">
        <w:rPr>
          <w:rFonts w:ascii="Times New Roman" w:hAnsi="Times New Roman" w:cs="Times New Roman"/>
          <w:b/>
          <w:sz w:val="24"/>
          <w:szCs w:val="24"/>
        </w:rPr>
        <w:t xml:space="preserve">Оценка «отлично» </w:t>
      </w:r>
      <w:r w:rsidRPr="006E4A32">
        <w:rPr>
          <w:rFonts w:ascii="Times New Roman" w:hAnsi="Times New Roman" w:cs="Times New Roman"/>
          <w:sz w:val="24"/>
          <w:szCs w:val="24"/>
        </w:rPr>
        <w:t>– актуальность проблемы обоснована анализом состояния теории и практики в конкретной области науки. Показана значимость проведенного исследования в решении научных проблем: найдены и апробированы эффективные варианты решения задач, значимых как для теории, так и для практики. Грамотно представлено теоретико-методологическое обоснование НКР, четко сформулирован авторский замысел исследования; обоснована научная новизна, теоретическая и практическая значимость, глубоко и содержательно проведен анализ полученных результатов эксперимента. Текст научного доклада отличается высоким уровнем научности, четко прослеживается логика исследования, корректно дается критический анализ существующих исследований, автор доказательно обосновывает свою точку зрения. Научно-квалификационная работа прошла предзащиту на кафедре.</w:t>
      </w:r>
    </w:p>
    <w:p w:rsidR="006F47F3" w:rsidRPr="006E4A32" w:rsidRDefault="006F47F3" w:rsidP="006E4A32">
      <w:pPr>
        <w:spacing w:after="0" w:line="240" w:lineRule="auto"/>
        <w:ind w:firstLine="357"/>
        <w:jc w:val="both"/>
        <w:rPr>
          <w:rFonts w:ascii="Times New Roman" w:hAnsi="Times New Roman" w:cs="Times New Roman"/>
          <w:sz w:val="24"/>
          <w:szCs w:val="24"/>
        </w:rPr>
      </w:pPr>
      <w:r w:rsidRPr="00FB4FCF">
        <w:rPr>
          <w:rFonts w:ascii="Times New Roman" w:hAnsi="Times New Roman" w:cs="Times New Roman"/>
          <w:b/>
          <w:sz w:val="24"/>
          <w:szCs w:val="24"/>
        </w:rPr>
        <w:t>Оценка «хорошо»</w:t>
      </w:r>
      <w:r w:rsidRPr="006E4A32">
        <w:rPr>
          <w:rFonts w:ascii="Times New Roman" w:hAnsi="Times New Roman" w:cs="Times New Roman"/>
          <w:sz w:val="24"/>
          <w:szCs w:val="24"/>
        </w:rPr>
        <w:t xml:space="preserve"> – достаточно полно обоснована актуальность исследования, предложены варианты решения исследовательских задач, имеющих конкретную область применения. Доказано отличие полученных результатов исследования от подобных, уже имеющихся в науке. Для обоснования исследовательской позиции взята за основу конкретная теоретическая концепция. Сформулирован терминологический аппарат, определены методы и средства научного исследования, Но вместе с тем нет должного научного обоснования по поводу замысла и целевых характеристик проведенного исследования, нет должной аргументированности представленных материалов. Нечетко сформулированы научная новизна и теоретическая значимость. Основной текст научного доклада изложен в единой логике, в основном соответствует требованиям научности и конкретности, но встречаются недостаточно обоснованные утверждения и выводы. </w:t>
      </w:r>
    </w:p>
    <w:p w:rsidR="006F47F3" w:rsidRPr="006E4A32" w:rsidRDefault="006F47F3" w:rsidP="006E4A32">
      <w:pPr>
        <w:spacing w:after="0" w:line="240" w:lineRule="auto"/>
        <w:ind w:firstLine="357"/>
        <w:jc w:val="both"/>
        <w:rPr>
          <w:rFonts w:ascii="Times New Roman" w:hAnsi="Times New Roman" w:cs="Times New Roman"/>
          <w:sz w:val="24"/>
          <w:szCs w:val="24"/>
        </w:rPr>
      </w:pPr>
      <w:r w:rsidRPr="00FB4FCF">
        <w:rPr>
          <w:rFonts w:ascii="Times New Roman" w:hAnsi="Times New Roman" w:cs="Times New Roman"/>
          <w:b/>
          <w:sz w:val="24"/>
          <w:szCs w:val="24"/>
        </w:rPr>
        <w:t>Оценка «удовлетворительно»</w:t>
      </w:r>
      <w:r w:rsidRPr="006E4A32">
        <w:rPr>
          <w:rFonts w:ascii="Times New Roman" w:hAnsi="Times New Roman" w:cs="Times New Roman"/>
          <w:sz w:val="24"/>
          <w:szCs w:val="24"/>
        </w:rPr>
        <w:t xml:space="preserve"> – актуальность исследования обоснована недостаточно. Методологические подходы и целевые характеристики исследования четко не определены, однако полученные в ходе исследования результаты не противоречат закономерностям практики. Дано технологическое описание последовательности применяемых исследовательских методов, приемов, форм, но выбор методов исследования не обоснован. Полученные результаты не обладают научной новизной и не имеют теоретической значимости. В тексте научного доклада имеются нарушения единой логики изложения, допущены неточности в трактовке основных понятий исследования, подмена одних понятий другими. Пр</w:t>
      </w:r>
      <w:r w:rsidR="0051103C">
        <w:rPr>
          <w:rFonts w:ascii="Times New Roman" w:hAnsi="Times New Roman" w:cs="Times New Roman"/>
          <w:sz w:val="24"/>
          <w:szCs w:val="24"/>
        </w:rPr>
        <w:t>е</w:t>
      </w:r>
      <w:r w:rsidRPr="006E4A32">
        <w:rPr>
          <w:rFonts w:ascii="Times New Roman" w:hAnsi="Times New Roman" w:cs="Times New Roman"/>
          <w:sz w:val="24"/>
          <w:szCs w:val="24"/>
        </w:rPr>
        <w:t>дзащиты научно-квалификационной работы на кафедре не было.</w:t>
      </w:r>
    </w:p>
    <w:p w:rsidR="006F47F3" w:rsidRDefault="006F47F3" w:rsidP="006E4A32">
      <w:pPr>
        <w:spacing w:after="0" w:line="240" w:lineRule="auto"/>
        <w:ind w:firstLine="357"/>
        <w:jc w:val="both"/>
        <w:rPr>
          <w:rFonts w:ascii="Times New Roman" w:hAnsi="Times New Roman" w:cs="Times New Roman"/>
          <w:sz w:val="24"/>
          <w:szCs w:val="24"/>
        </w:rPr>
      </w:pPr>
      <w:r w:rsidRPr="00FB4FCF">
        <w:rPr>
          <w:rFonts w:ascii="Times New Roman" w:hAnsi="Times New Roman" w:cs="Times New Roman"/>
          <w:b/>
          <w:sz w:val="24"/>
          <w:szCs w:val="24"/>
        </w:rPr>
        <w:t xml:space="preserve">Оценка «неудовлетворительно» </w:t>
      </w:r>
      <w:r w:rsidRPr="006E4A32">
        <w:rPr>
          <w:rFonts w:ascii="Times New Roman" w:hAnsi="Times New Roman" w:cs="Times New Roman"/>
          <w:sz w:val="24"/>
          <w:szCs w:val="24"/>
        </w:rPr>
        <w:t xml:space="preserve">– актуальность выбранной темы обоснована поверхностно. Имеются несоответствия между поставленными задачами и положениями, выносимыми на защиту. Теоретико-методологические основания исследования раскрыты слабо. Отсутствуют научная новизна, теоретическая и практическая значимость полученных результатов. В формулировке выводов по результатам проведенного исследования нет аргументированности и самостоятельности суждений. Текст работы не отличается логичностью изложения, носит эклектичный характер и не позволяет проследить позицию автора по изучаемой проблеме. В работе имеется </w:t>
      </w:r>
      <w:r w:rsidRPr="00E12D31">
        <w:rPr>
          <w:rFonts w:ascii="Times New Roman" w:hAnsi="Times New Roman" w:cs="Times New Roman"/>
          <w:sz w:val="24"/>
          <w:szCs w:val="24"/>
        </w:rPr>
        <w:t>плагиат. Предзащиты научно-квалификационной работы на кафедре не было.</w:t>
      </w:r>
    </w:p>
    <w:p w:rsidR="00FB4FCF" w:rsidRPr="006E4A32" w:rsidRDefault="00FB4FCF" w:rsidP="006E4A32">
      <w:pPr>
        <w:spacing w:after="0" w:line="240" w:lineRule="auto"/>
        <w:ind w:firstLine="357"/>
        <w:jc w:val="both"/>
        <w:rPr>
          <w:rFonts w:ascii="Times New Roman" w:hAnsi="Times New Roman" w:cs="Times New Roman"/>
          <w:sz w:val="24"/>
          <w:szCs w:val="24"/>
        </w:rPr>
      </w:pPr>
    </w:p>
    <w:p w:rsidR="0087746B" w:rsidRPr="006E4A32" w:rsidRDefault="0087746B" w:rsidP="007D5FE6">
      <w:pPr>
        <w:pStyle w:val="13"/>
        <w:suppressAutoHyphens/>
        <w:autoSpaceDE w:val="0"/>
        <w:autoSpaceDN w:val="0"/>
        <w:adjustRightInd w:val="0"/>
        <w:ind w:left="0" w:firstLine="709"/>
        <w:jc w:val="both"/>
        <w:rPr>
          <w:b/>
        </w:rPr>
      </w:pPr>
    </w:p>
    <w:p w:rsidR="00251A1B" w:rsidRDefault="00251A1B" w:rsidP="006E4A32">
      <w:pPr>
        <w:pStyle w:val="13"/>
        <w:suppressAutoHyphens/>
        <w:autoSpaceDE w:val="0"/>
        <w:autoSpaceDN w:val="0"/>
        <w:adjustRightInd w:val="0"/>
        <w:ind w:left="0" w:firstLine="709"/>
        <w:jc w:val="center"/>
        <w:rPr>
          <w:b/>
          <w:sz w:val="28"/>
          <w:szCs w:val="28"/>
        </w:rPr>
      </w:pPr>
    </w:p>
    <w:p w:rsidR="0087746B" w:rsidRPr="002E60B7" w:rsidRDefault="0087746B" w:rsidP="006E4A32">
      <w:pPr>
        <w:pStyle w:val="13"/>
        <w:suppressAutoHyphens/>
        <w:autoSpaceDE w:val="0"/>
        <w:autoSpaceDN w:val="0"/>
        <w:adjustRightInd w:val="0"/>
        <w:ind w:left="0" w:firstLine="709"/>
        <w:jc w:val="center"/>
        <w:rPr>
          <w:b/>
          <w:sz w:val="28"/>
          <w:szCs w:val="28"/>
        </w:rPr>
      </w:pPr>
      <w:r w:rsidRPr="002E60B7">
        <w:rPr>
          <w:b/>
          <w:sz w:val="28"/>
          <w:szCs w:val="28"/>
        </w:rPr>
        <w:t xml:space="preserve">Приложение </w:t>
      </w:r>
      <w:r w:rsidR="001F6FED">
        <w:rPr>
          <w:b/>
          <w:sz w:val="28"/>
          <w:szCs w:val="28"/>
        </w:rPr>
        <w:t xml:space="preserve">№ </w:t>
      </w:r>
      <w:r w:rsidRPr="002E60B7">
        <w:rPr>
          <w:b/>
          <w:sz w:val="28"/>
          <w:szCs w:val="28"/>
        </w:rPr>
        <w:t>1. Проверка сформированности компетенций</w:t>
      </w:r>
      <w:bookmarkStart w:id="25" w:name="_Hlk467185290"/>
      <w:r w:rsidRPr="002E60B7">
        <w:rPr>
          <w:b/>
          <w:sz w:val="28"/>
          <w:szCs w:val="28"/>
        </w:rPr>
        <w:t xml:space="preserve"> с использованием оценочных средств на государственном экзамене </w:t>
      </w:r>
      <w:bookmarkEnd w:id="25"/>
    </w:p>
    <w:p w:rsidR="0087746B" w:rsidRPr="002E60B7" w:rsidRDefault="0087746B" w:rsidP="006E4A32">
      <w:pPr>
        <w:widowControl w:val="0"/>
        <w:suppressAutoHyphens/>
        <w:autoSpaceDE w:val="0"/>
        <w:autoSpaceDN w:val="0"/>
        <w:adjustRightInd w:val="0"/>
        <w:spacing w:line="240" w:lineRule="auto"/>
        <w:ind w:firstLine="709"/>
        <w:jc w:val="both"/>
        <w:rPr>
          <w:rFonts w:ascii="Times New Roman" w:hAnsi="Times New Roman" w:cs="Times New Roman"/>
          <w:kern w:val="1"/>
          <w:sz w:val="28"/>
          <w:szCs w:val="28"/>
          <w:lang w:eastAsia="ar-SA"/>
        </w:rPr>
      </w:pPr>
    </w:p>
    <w:p w:rsidR="00B65297" w:rsidRPr="006E4A32" w:rsidRDefault="00B65297" w:rsidP="006E4A32">
      <w:pPr>
        <w:widowControl w:val="0"/>
        <w:suppressAutoHyphens/>
        <w:autoSpaceDE w:val="0"/>
        <w:autoSpaceDN w:val="0"/>
        <w:adjustRightInd w:val="0"/>
        <w:spacing w:line="240" w:lineRule="auto"/>
        <w:ind w:firstLine="709"/>
        <w:jc w:val="both"/>
        <w:rPr>
          <w:rFonts w:ascii="Times New Roman" w:hAnsi="Times New Roman" w:cs="Times New Roman"/>
          <w:kern w:val="1"/>
          <w:sz w:val="24"/>
          <w:szCs w:val="24"/>
          <w:lang w:eastAsia="ar-SA"/>
        </w:rPr>
      </w:pPr>
      <w:r w:rsidRPr="006E4A32">
        <w:rPr>
          <w:rFonts w:ascii="Times New Roman" w:hAnsi="Times New Roman" w:cs="Times New Roman"/>
          <w:kern w:val="1"/>
          <w:sz w:val="24"/>
          <w:szCs w:val="24"/>
          <w:lang w:eastAsia="ar-SA"/>
        </w:rPr>
        <w:t>Таблица № 1.</w:t>
      </w:r>
      <w:r w:rsidR="002E60B7">
        <w:rPr>
          <w:rFonts w:ascii="Times New Roman" w:hAnsi="Times New Roman" w:cs="Times New Roman"/>
          <w:kern w:val="1"/>
          <w:sz w:val="24"/>
          <w:szCs w:val="24"/>
          <w:lang w:eastAsia="ar-SA"/>
        </w:rPr>
        <w:t>1</w:t>
      </w:r>
      <w:r w:rsidRPr="006E4A32">
        <w:rPr>
          <w:rFonts w:ascii="Times New Roman" w:hAnsi="Times New Roman" w:cs="Times New Roman"/>
          <w:kern w:val="1"/>
          <w:sz w:val="24"/>
          <w:szCs w:val="24"/>
          <w:lang w:eastAsia="ar-SA"/>
        </w:rPr>
        <w:t xml:space="preserve"> Планируемые результаты обучения, оценочные средства и критерии оценивания. </w:t>
      </w:r>
    </w:p>
    <w:tbl>
      <w:tblPr>
        <w:tblW w:w="1360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2693"/>
        <w:gridCol w:w="2693"/>
        <w:gridCol w:w="4395"/>
      </w:tblGrid>
      <w:tr w:rsidR="0087746B" w:rsidRPr="006E4A32" w:rsidTr="00702689">
        <w:tc>
          <w:tcPr>
            <w:tcW w:w="3827" w:type="dxa"/>
          </w:tcPr>
          <w:p w:rsidR="0087746B" w:rsidRPr="006E4A32" w:rsidRDefault="0087746B" w:rsidP="006E4A32">
            <w:pPr>
              <w:spacing w:line="240" w:lineRule="auto"/>
              <w:rPr>
                <w:rFonts w:ascii="Times New Roman" w:hAnsi="Times New Roman" w:cs="Times New Roman"/>
                <w:sz w:val="24"/>
                <w:szCs w:val="24"/>
              </w:rPr>
            </w:pPr>
            <w:r w:rsidRPr="006E4A32">
              <w:rPr>
                <w:rFonts w:ascii="Times New Roman" w:hAnsi="Times New Roman" w:cs="Times New Roman"/>
                <w:b/>
                <w:sz w:val="24"/>
                <w:szCs w:val="24"/>
              </w:rPr>
              <w:lastRenderedPageBreak/>
              <w:t>Планируемые результаты обучения</w:t>
            </w:r>
          </w:p>
        </w:tc>
        <w:tc>
          <w:tcPr>
            <w:tcW w:w="2693" w:type="dxa"/>
          </w:tcPr>
          <w:p w:rsidR="0087746B" w:rsidRPr="006E4A32" w:rsidRDefault="0087746B" w:rsidP="006E4A32">
            <w:pPr>
              <w:spacing w:line="240" w:lineRule="auto"/>
              <w:rPr>
                <w:rFonts w:ascii="Times New Roman" w:hAnsi="Times New Roman" w:cs="Times New Roman"/>
                <w:sz w:val="24"/>
                <w:szCs w:val="24"/>
              </w:rPr>
            </w:pPr>
            <w:r w:rsidRPr="006E4A32">
              <w:rPr>
                <w:rFonts w:ascii="Times New Roman" w:hAnsi="Times New Roman" w:cs="Times New Roman"/>
                <w:b/>
                <w:sz w:val="24"/>
                <w:szCs w:val="24"/>
              </w:rPr>
              <w:t>Оценочные средства</w:t>
            </w:r>
          </w:p>
        </w:tc>
        <w:tc>
          <w:tcPr>
            <w:tcW w:w="2693" w:type="dxa"/>
          </w:tcPr>
          <w:p w:rsidR="0087746B" w:rsidRPr="006E4A32" w:rsidRDefault="0087746B" w:rsidP="006E4A32">
            <w:pPr>
              <w:spacing w:line="240" w:lineRule="auto"/>
              <w:rPr>
                <w:rFonts w:ascii="Times New Roman" w:hAnsi="Times New Roman" w:cs="Times New Roman"/>
                <w:b/>
                <w:sz w:val="24"/>
                <w:szCs w:val="24"/>
              </w:rPr>
            </w:pPr>
            <w:r w:rsidRPr="006E4A32">
              <w:rPr>
                <w:rFonts w:ascii="Times New Roman" w:hAnsi="Times New Roman" w:cs="Times New Roman"/>
                <w:b/>
                <w:sz w:val="24"/>
                <w:szCs w:val="24"/>
              </w:rPr>
              <w:t>Материалы, в содержании которых производится оценка</w:t>
            </w:r>
          </w:p>
        </w:tc>
        <w:tc>
          <w:tcPr>
            <w:tcW w:w="4395" w:type="dxa"/>
          </w:tcPr>
          <w:p w:rsidR="0087746B" w:rsidRPr="006E4A32" w:rsidRDefault="0087746B" w:rsidP="006E4A32">
            <w:pPr>
              <w:spacing w:line="240" w:lineRule="auto"/>
              <w:rPr>
                <w:rFonts w:ascii="Times New Roman" w:hAnsi="Times New Roman" w:cs="Times New Roman"/>
                <w:b/>
                <w:sz w:val="24"/>
                <w:szCs w:val="24"/>
              </w:rPr>
            </w:pPr>
            <w:r w:rsidRPr="006E4A32">
              <w:rPr>
                <w:rFonts w:ascii="Times New Roman" w:hAnsi="Times New Roman" w:cs="Times New Roman"/>
                <w:b/>
                <w:sz w:val="24"/>
                <w:szCs w:val="24"/>
              </w:rPr>
              <w:t>Критерии</w:t>
            </w:r>
            <w:r w:rsidR="00B65297" w:rsidRPr="006E4A32">
              <w:rPr>
                <w:rFonts w:ascii="Times New Roman" w:hAnsi="Times New Roman" w:cs="Times New Roman"/>
                <w:b/>
                <w:sz w:val="24"/>
                <w:szCs w:val="24"/>
              </w:rPr>
              <w:t xml:space="preserve"> </w:t>
            </w:r>
            <w:r w:rsidRPr="006E4A32">
              <w:rPr>
                <w:rFonts w:ascii="Times New Roman" w:hAnsi="Times New Roman" w:cs="Times New Roman"/>
                <w:b/>
                <w:sz w:val="24"/>
                <w:szCs w:val="24"/>
              </w:rPr>
              <w:t>оценивания</w:t>
            </w:r>
            <w:r w:rsidR="00B65297" w:rsidRPr="006E4A32">
              <w:rPr>
                <w:rFonts w:ascii="Times New Roman" w:hAnsi="Times New Roman" w:cs="Times New Roman"/>
                <w:b/>
                <w:sz w:val="24"/>
                <w:szCs w:val="24"/>
              </w:rPr>
              <w:t xml:space="preserve"> </w:t>
            </w:r>
            <w:r w:rsidRPr="006E4A32">
              <w:rPr>
                <w:rFonts w:ascii="Times New Roman" w:hAnsi="Times New Roman" w:cs="Times New Roman"/>
                <w:b/>
                <w:sz w:val="24"/>
                <w:szCs w:val="24"/>
              </w:rPr>
              <w:t>результатов обучения</w:t>
            </w:r>
          </w:p>
        </w:tc>
      </w:tr>
      <w:tr w:rsidR="0087746B" w:rsidRPr="006E4A32" w:rsidTr="00702689">
        <w:tc>
          <w:tcPr>
            <w:tcW w:w="3827" w:type="dxa"/>
          </w:tcPr>
          <w:p w:rsidR="0087746B" w:rsidRPr="006E4A32" w:rsidRDefault="0087746B"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ВЛАДЕТЬ:</w:t>
            </w:r>
            <w:r w:rsidR="00B65297" w:rsidRPr="006E4A32">
              <w:rPr>
                <w:rFonts w:ascii="Times New Roman" w:hAnsi="Times New Roman" w:cs="Times New Roman"/>
                <w:sz w:val="24"/>
                <w:szCs w:val="24"/>
              </w:rPr>
              <w:t xml:space="preserve"> </w:t>
            </w:r>
            <w:r w:rsidRPr="006E4A32">
              <w:rPr>
                <w:rFonts w:ascii="Times New Roman" w:hAnsi="Times New Roman" w:cs="Times New Roman"/>
                <w:sz w:val="24"/>
                <w:szCs w:val="24"/>
              </w:rPr>
              <w:t>приемами и технологиями целеполагания, целереализации и оценки результатов деятельности по решению профессиональных задач.</w:t>
            </w:r>
            <w:r w:rsidR="004A20C3">
              <w:rPr>
                <w:rFonts w:ascii="Times New Roman" w:hAnsi="Times New Roman" w:cs="Times New Roman"/>
                <w:sz w:val="24"/>
                <w:szCs w:val="24"/>
              </w:rPr>
              <w:t xml:space="preserve"> </w:t>
            </w:r>
            <w:r w:rsidRPr="006E4A32">
              <w:rPr>
                <w:rFonts w:ascii="Times New Roman" w:hAnsi="Times New Roman" w:cs="Times New Roman"/>
                <w:b/>
                <w:sz w:val="24"/>
                <w:szCs w:val="24"/>
              </w:rPr>
              <w:t>Код В1(УК-6)</w:t>
            </w:r>
          </w:p>
        </w:tc>
        <w:tc>
          <w:tcPr>
            <w:tcW w:w="2693" w:type="dxa"/>
          </w:tcPr>
          <w:p w:rsidR="0087746B" w:rsidRPr="006E4A32" w:rsidRDefault="0087746B" w:rsidP="008F1689">
            <w:pPr>
              <w:spacing w:after="0" w:line="240" w:lineRule="auto"/>
              <w:jc w:val="both"/>
              <w:rPr>
                <w:rFonts w:ascii="Times New Roman" w:hAnsi="Times New Roman" w:cs="Times New Roman"/>
                <w:sz w:val="24"/>
                <w:szCs w:val="24"/>
              </w:rPr>
            </w:pPr>
            <w:bookmarkStart w:id="26" w:name="_Hlk467247406"/>
            <w:r w:rsidRPr="006E4A32">
              <w:rPr>
                <w:rFonts w:ascii="Times New Roman" w:hAnsi="Times New Roman" w:cs="Times New Roman"/>
                <w:sz w:val="24"/>
                <w:szCs w:val="24"/>
              </w:rPr>
              <w:t>- В</w:t>
            </w:r>
            <w:r w:rsidR="00B65297" w:rsidRPr="006E4A32">
              <w:rPr>
                <w:rFonts w:ascii="Times New Roman" w:hAnsi="Times New Roman" w:cs="Times New Roman"/>
                <w:sz w:val="24"/>
                <w:szCs w:val="24"/>
              </w:rPr>
              <w:t>ыполнение проекта</w:t>
            </w:r>
            <w:r w:rsidRPr="006E4A32">
              <w:rPr>
                <w:rFonts w:ascii="Times New Roman" w:hAnsi="Times New Roman" w:cs="Times New Roman"/>
                <w:sz w:val="24"/>
                <w:szCs w:val="24"/>
              </w:rPr>
              <w:t>;</w:t>
            </w:r>
          </w:p>
          <w:p w:rsidR="0087746B" w:rsidRPr="006E4A32" w:rsidRDefault="0087746B"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Защита проекта на экзамене.</w:t>
            </w:r>
            <w:bookmarkEnd w:id="26"/>
          </w:p>
        </w:tc>
        <w:tc>
          <w:tcPr>
            <w:tcW w:w="2693" w:type="dxa"/>
          </w:tcPr>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оценка выполнения проекта;</w:t>
            </w:r>
          </w:p>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 оценка защиты проекта. </w:t>
            </w:r>
          </w:p>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p>
        </w:tc>
        <w:tc>
          <w:tcPr>
            <w:tcW w:w="4395" w:type="dxa"/>
          </w:tcPr>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bookmarkStart w:id="27" w:name="_Hlk467185619"/>
            <w:r w:rsidRPr="006E4A32">
              <w:rPr>
                <w:rFonts w:ascii="Times New Roman" w:hAnsi="Times New Roman" w:cs="Times New Roman"/>
                <w:sz w:val="24"/>
                <w:szCs w:val="24"/>
              </w:rPr>
              <w:t xml:space="preserve">Критерии оценки </w:t>
            </w:r>
            <w:r w:rsidR="00B65297" w:rsidRPr="006E4A32">
              <w:rPr>
                <w:rFonts w:ascii="Times New Roman" w:hAnsi="Times New Roman" w:cs="Times New Roman"/>
                <w:sz w:val="24"/>
                <w:szCs w:val="24"/>
              </w:rPr>
              <w:t xml:space="preserve">УМК </w:t>
            </w:r>
          </w:p>
          <w:bookmarkEnd w:id="27"/>
          <w:p w:rsidR="00A35FD8" w:rsidRPr="006E4A32" w:rsidRDefault="00A35FD8" w:rsidP="00A35FD8">
            <w:pPr>
              <w:tabs>
                <w:tab w:val="left" w:pos="540"/>
                <w:tab w:val="left" w:pos="1180"/>
              </w:tabs>
              <w:spacing w:after="0" w:line="240" w:lineRule="auto"/>
              <w:jc w:val="both"/>
              <w:rPr>
                <w:rFonts w:ascii="Times New Roman" w:hAnsi="Times New Roman" w:cs="Times New Roman"/>
                <w:sz w:val="24"/>
                <w:szCs w:val="24"/>
              </w:rPr>
            </w:pPr>
          </w:p>
          <w:p w:rsidR="0087746B" w:rsidRPr="006E4A32" w:rsidRDefault="00A35FD8"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Критерии оценки ответа аспиранта на государственном экзамене</w:t>
            </w:r>
          </w:p>
        </w:tc>
      </w:tr>
      <w:tr w:rsidR="0087746B" w:rsidRPr="006E4A32" w:rsidTr="00702689">
        <w:tc>
          <w:tcPr>
            <w:tcW w:w="3827" w:type="dxa"/>
          </w:tcPr>
          <w:p w:rsidR="0087746B" w:rsidRPr="006E4A32" w:rsidRDefault="0087746B"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ВЛАДЕТЬ:</w:t>
            </w:r>
            <w:r w:rsidR="00B65297" w:rsidRPr="006E4A32">
              <w:rPr>
                <w:rFonts w:ascii="Times New Roman" w:hAnsi="Times New Roman" w:cs="Times New Roman"/>
                <w:sz w:val="24"/>
                <w:szCs w:val="24"/>
              </w:rPr>
              <w:t xml:space="preserve"> </w:t>
            </w:r>
            <w:r w:rsidRPr="006E4A32">
              <w:rPr>
                <w:rFonts w:ascii="Times New Roman" w:hAnsi="Times New Roman" w:cs="Times New Roman"/>
                <w:sz w:val="24"/>
                <w:szCs w:val="24"/>
              </w:rPr>
              <w:t>способами выявления и оценки индивидуально-личностных, профессионально-значимых качеств и путями достижения более высокого уровня их развития.</w:t>
            </w:r>
            <w:r w:rsidR="00B65297" w:rsidRPr="006E4A32">
              <w:rPr>
                <w:rFonts w:ascii="Times New Roman" w:hAnsi="Times New Roman" w:cs="Times New Roman"/>
                <w:sz w:val="24"/>
                <w:szCs w:val="24"/>
              </w:rPr>
              <w:t xml:space="preserve"> </w:t>
            </w:r>
            <w:r w:rsidRPr="006E4A32">
              <w:rPr>
                <w:rFonts w:ascii="Times New Roman" w:hAnsi="Times New Roman" w:cs="Times New Roman"/>
                <w:b/>
                <w:sz w:val="24"/>
                <w:szCs w:val="24"/>
              </w:rPr>
              <w:t>Код В2(УК-6)</w:t>
            </w:r>
          </w:p>
        </w:tc>
        <w:tc>
          <w:tcPr>
            <w:tcW w:w="2693" w:type="dxa"/>
          </w:tcPr>
          <w:p w:rsidR="004A20C3" w:rsidRPr="006E4A32" w:rsidRDefault="004A20C3" w:rsidP="008F1689">
            <w:pPr>
              <w:spacing w:after="0" w:line="240" w:lineRule="auto"/>
              <w:jc w:val="both"/>
              <w:rPr>
                <w:rFonts w:ascii="Times New Roman" w:hAnsi="Times New Roman" w:cs="Times New Roman"/>
                <w:sz w:val="24"/>
                <w:szCs w:val="24"/>
              </w:rPr>
            </w:pPr>
            <w:bookmarkStart w:id="28" w:name="_Hlk467247443"/>
            <w:r w:rsidRPr="006E4A32">
              <w:rPr>
                <w:rFonts w:ascii="Times New Roman" w:hAnsi="Times New Roman" w:cs="Times New Roman"/>
                <w:sz w:val="24"/>
                <w:szCs w:val="24"/>
              </w:rPr>
              <w:t>- Выполнение проекта;</w:t>
            </w:r>
          </w:p>
          <w:p w:rsidR="0087746B" w:rsidRPr="006E4A32" w:rsidRDefault="004A20C3"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Защита проекта на экзамене.</w:t>
            </w:r>
            <w:bookmarkEnd w:id="28"/>
          </w:p>
        </w:tc>
        <w:tc>
          <w:tcPr>
            <w:tcW w:w="2693" w:type="dxa"/>
          </w:tcPr>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оценка выполнения проекта;</w:t>
            </w:r>
          </w:p>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 оценка защиты проекта. </w:t>
            </w:r>
          </w:p>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p>
        </w:tc>
        <w:tc>
          <w:tcPr>
            <w:tcW w:w="4395" w:type="dxa"/>
          </w:tcPr>
          <w:p w:rsidR="00B65297" w:rsidRPr="006E4A32" w:rsidRDefault="00B65297" w:rsidP="008F1689">
            <w:pPr>
              <w:tabs>
                <w:tab w:val="left" w:pos="540"/>
                <w:tab w:val="left" w:pos="1180"/>
              </w:tabs>
              <w:spacing w:after="0" w:line="240" w:lineRule="auto"/>
              <w:jc w:val="both"/>
              <w:rPr>
                <w:rFonts w:ascii="Times New Roman" w:hAnsi="Times New Roman" w:cs="Times New Roman"/>
                <w:sz w:val="24"/>
                <w:szCs w:val="24"/>
              </w:rPr>
            </w:pPr>
            <w:bookmarkStart w:id="29" w:name="_Hlk467185765"/>
            <w:r w:rsidRPr="006E4A32">
              <w:rPr>
                <w:rFonts w:ascii="Times New Roman" w:hAnsi="Times New Roman" w:cs="Times New Roman"/>
                <w:sz w:val="24"/>
                <w:szCs w:val="24"/>
              </w:rPr>
              <w:t xml:space="preserve">Критерии оценки УМК </w:t>
            </w:r>
          </w:p>
          <w:bookmarkEnd w:id="29"/>
          <w:p w:rsidR="0087746B" w:rsidRPr="006E4A32" w:rsidRDefault="00A35FD8"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Критерии оценки ответа аспиранта на государственном экзамене</w:t>
            </w:r>
          </w:p>
        </w:tc>
      </w:tr>
      <w:tr w:rsidR="0087746B" w:rsidRPr="006E4A32" w:rsidTr="00702689">
        <w:tc>
          <w:tcPr>
            <w:tcW w:w="3827" w:type="dxa"/>
          </w:tcPr>
          <w:p w:rsidR="0087746B" w:rsidRPr="006E4A32" w:rsidRDefault="0087746B"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ЗНАТЬ: современные образовательные технологии, методы и средства обучения с целью обеспечения планируемого уровня личностного и профессионального развития обучающегося по программам высшего образования</w:t>
            </w:r>
            <w:r w:rsidR="00D94E9E" w:rsidRPr="006E4A32">
              <w:rPr>
                <w:rFonts w:ascii="Times New Roman" w:hAnsi="Times New Roman" w:cs="Times New Roman"/>
                <w:sz w:val="24"/>
                <w:szCs w:val="24"/>
              </w:rPr>
              <w:t xml:space="preserve"> </w:t>
            </w:r>
            <w:r w:rsidRPr="006E4A32">
              <w:rPr>
                <w:rFonts w:ascii="Times New Roman" w:hAnsi="Times New Roman" w:cs="Times New Roman"/>
                <w:b/>
                <w:sz w:val="24"/>
                <w:szCs w:val="24"/>
              </w:rPr>
              <w:t>Код З1 (ОПК-2).</w:t>
            </w:r>
          </w:p>
        </w:tc>
        <w:tc>
          <w:tcPr>
            <w:tcW w:w="2693" w:type="dxa"/>
          </w:tcPr>
          <w:p w:rsidR="0087746B" w:rsidRPr="006E4A32" w:rsidRDefault="004A20C3" w:rsidP="008F16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7746B" w:rsidRPr="006E4A32">
              <w:rPr>
                <w:rFonts w:ascii="Times New Roman" w:hAnsi="Times New Roman" w:cs="Times New Roman"/>
                <w:sz w:val="24"/>
                <w:szCs w:val="24"/>
              </w:rPr>
              <w:t xml:space="preserve">Ответ на </w:t>
            </w:r>
            <w:r>
              <w:rPr>
                <w:rFonts w:ascii="Times New Roman" w:hAnsi="Times New Roman" w:cs="Times New Roman"/>
                <w:sz w:val="24"/>
                <w:szCs w:val="24"/>
              </w:rPr>
              <w:t xml:space="preserve">дополнительные </w:t>
            </w:r>
            <w:r w:rsidR="0087746B" w:rsidRPr="006E4A32">
              <w:rPr>
                <w:rFonts w:ascii="Times New Roman" w:hAnsi="Times New Roman" w:cs="Times New Roman"/>
                <w:sz w:val="24"/>
                <w:szCs w:val="24"/>
              </w:rPr>
              <w:t>вопрос</w:t>
            </w:r>
            <w:r>
              <w:rPr>
                <w:rFonts w:ascii="Times New Roman" w:hAnsi="Times New Roman" w:cs="Times New Roman"/>
                <w:sz w:val="24"/>
                <w:szCs w:val="24"/>
              </w:rPr>
              <w:t>ы</w:t>
            </w:r>
            <w:r w:rsidR="0087746B" w:rsidRPr="006E4A32">
              <w:rPr>
                <w:rFonts w:ascii="Times New Roman" w:hAnsi="Times New Roman" w:cs="Times New Roman"/>
                <w:sz w:val="24"/>
                <w:szCs w:val="24"/>
              </w:rPr>
              <w:t xml:space="preserve"> </w:t>
            </w:r>
          </w:p>
        </w:tc>
        <w:tc>
          <w:tcPr>
            <w:tcW w:w="2693" w:type="dxa"/>
          </w:tcPr>
          <w:p w:rsidR="0087746B" w:rsidRPr="006E4A32" w:rsidRDefault="0087746B" w:rsidP="008F1689">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оценка ответа на вопрос</w:t>
            </w:r>
          </w:p>
        </w:tc>
        <w:tc>
          <w:tcPr>
            <w:tcW w:w="4395" w:type="dxa"/>
          </w:tcPr>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bookmarkStart w:id="30" w:name="_Hlk468014668"/>
            <w:r w:rsidRPr="006E4A32">
              <w:rPr>
                <w:rFonts w:ascii="Times New Roman" w:hAnsi="Times New Roman" w:cs="Times New Roman"/>
                <w:sz w:val="24"/>
                <w:szCs w:val="24"/>
              </w:rPr>
              <w:t xml:space="preserve">Критерии оценки ответа аспиранта на государственном экзамене </w:t>
            </w:r>
            <w:bookmarkEnd w:id="30"/>
          </w:p>
        </w:tc>
      </w:tr>
      <w:tr w:rsidR="0087746B" w:rsidRPr="006E4A32" w:rsidTr="00702689">
        <w:tc>
          <w:tcPr>
            <w:tcW w:w="3827" w:type="dxa"/>
          </w:tcPr>
          <w:p w:rsidR="0087746B" w:rsidRPr="006E4A32" w:rsidRDefault="0087746B"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УМЕТЬ: обоснованно выбирать современные образовательные технологии, методы и средства обучения для обеспечения целей учебного процесса в высшей школе</w:t>
            </w:r>
          </w:p>
          <w:p w:rsidR="0087746B" w:rsidRPr="006E4A32" w:rsidRDefault="0087746B"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b/>
                <w:sz w:val="24"/>
                <w:szCs w:val="24"/>
              </w:rPr>
              <w:t>Код У1 (ОПК-2).</w:t>
            </w:r>
          </w:p>
        </w:tc>
        <w:tc>
          <w:tcPr>
            <w:tcW w:w="2693" w:type="dxa"/>
          </w:tcPr>
          <w:p w:rsidR="004A20C3" w:rsidRPr="006E4A32" w:rsidRDefault="004A20C3"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Выполнение проекта;</w:t>
            </w:r>
          </w:p>
          <w:p w:rsidR="0087746B" w:rsidRPr="006E4A32" w:rsidRDefault="004A20C3"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Защита проекта на экзамене.</w:t>
            </w:r>
          </w:p>
        </w:tc>
        <w:tc>
          <w:tcPr>
            <w:tcW w:w="2693" w:type="dxa"/>
          </w:tcPr>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оценка выполнения проекта;</w:t>
            </w:r>
          </w:p>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 оценка защиты проекта. </w:t>
            </w:r>
          </w:p>
        </w:tc>
        <w:tc>
          <w:tcPr>
            <w:tcW w:w="4395" w:type="dxa"/>
          </w:tcPr>
          <w:p w:rsidR="00D94E9E"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bookmarkStart w:id="31" w:name="_Hlk467185803"/>
            <w:r w:rsidRPr="006E4A32">
              <w:rPr>
                <w:rFonts w:ascii="Times New Roman" w:hAnsi="Times New Roman" w:cs="Times New Roman"/>
                <w:sz w:val="24"/>
                <w:szCs w:val="24"/>
              </w:rPr>
              <w:t xml:space="preserve">Критерии оценки ответа аспиранта на государственном экзамене </w:t>
            </w:r>
          </w:p>
          <w:p w:rsidR="00D94E9E" w:rsidRPr="006E4A32" w:rsidRDefault="00D94E9E"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Критерии оценки УМК </w:t>
            </w:r>
          </w:p>
          <w:bookmarkEnd w:id="31"/>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p>
        </w:tc>
      </w:tr>
      <w:tr w:rsidR="0087746B" w:rsidRPr="006E4A32" w:rsidTr="00702689">
        <w:tc>
          <w:tcPr>
            <w:tcW w:w="3827" w:type="dxa"/>
          </w:tcPr>
          <w:p w:rsidR="0087746B" w:rsidRPr="006E4A32" w:rsidRDefault="0087746B" w:rsidP="008F1689">
            <w:pPr>
              <w:spacing w:after="0" w:line="240" w:lineRule="auto"/>
              <w:rPr>
                <w:rFonts w:ascii="Times New Roman" w:hAnsi="Times New Roman" w:cs="Times New Roman"/>
                <w:sz w:val="24"/>
                <w:szCs w:val="24"/>
              </w:rPr>
            </w:pPr>
            <w:r w:rsidRPr="006E4A32">
              <w:rPr>
                <w:rFonts w:ascii="Times New Roman" w:hAnsi="Times New Roman" w:cs="Times New Roman"/>
                <w:sz w:val="24"/>
                <w:szCs w:val="24"/>
              </w:rPr>
              <w:t xml:space="preserve">ВЛАДЕТЬ: навыками </w:t>
            </w:r>
            <w:r w:rsidR="00D94E9E" w:rsidRPr="006E4A32">
              <w:rPr>
                <w:rFonts w:ascii="Times New Roman" w:hAnsi="Times New Roman" w:cs="Times New Roman"/>
                <w:sz w:val="24"/>
                <w:szCs w:val="24"/>
              </w:rPr>
              <w:t xml:space="preserve"> </w:t>
            </w:r>
            <w:r w:rsidRPr="006E4A32">
              <w:rPr>
                <w:rFonts w:ascii="Times New Roman" w:hAnsi="Times New Roman" w:cs="Times New Roman"/>
                <w:sz w:val="24"/>
                <w:szCs w:val="24"/>
              </w:rPr>
              <w:t xml:space="preserve">эффективного использования современных образовательных технологий, методов и средств </w:t>
            </w:r>
            <w:r w:rsidRPr="006E4A32">
              <w:rPr>
                <w:rFonts w:ascii="Times New Roman" w:hAnsi="Times New Roman" w:cs="Times New Roman"/>
                <w:sz w:val="24"/>
                <w:szCs w:val="24"/>
              </w:rPr>
              <w:lastRenderedPageBreak/>
              <w:t xml:space="preserve">обучения для обеспечения целей учебного процесса в высшей школе </w:t>
            </w:r>
          </w:p>
          <w:p w:rsidR="0087746B" w:rsidRPr="006E4A32" w:rsidRDefault="0087746B" w:rsidP="008F1689">
            <w:pPr>
              <w:spacing w:after="0" w:line="240" w:lineRule="auto"/>
              <w:rPr>
                <w:rFonts w:ascii="Times New Roman" w:hAnsi="Times New Roman" w:cs="Times New Roman"/>
                <w:sz w:val="24"/>
                <w:szCs w:val="24"/>
              </w:rPr>
            </w:pPr>
            <w:r w:rsidRPr="006E4A32">
              <w:rPr>
                <w:rFonts w:ascii="Times New Roman" w:hAnsi="Times New Roman" w:cs="Times New Roman"/>
                <w:b/>
                <w:sz w:val="24"/>
                <w:szCs w:val="24"/>
              </w:rPr>
              <w:t>Код В1 (ОПК-2).</w:t>
            </w:r>
          </w:p>
        </w:tc>
        <w:tc>
          <w:tcPr>
            <w:tcW w:w="2693" w:type="dxa"/>
          </w:tcPr>
          <w:p w:rsidR="004A20C3" w:rsidRPr="006E4A32" w:rsidRDefault="004A20C3" w:rsidP="008F1689">
            <w:pPr>
              <w:spacing w:after="0" w:line="240" w:lineRule="auto"/>
              <w:jc w:val="both"/>
              <w:rPr>
                <w:rFonts w:ascii="Times New Roman" w:hAnsi="Times New Roman" w:cs="Times New Roman"/>
                <w:sz w:val="24"/>
                <w:szCs w:val="24"/>
              </w:rPr>
            </w:pPr>
            <w:bookmarkStart w:id="32" w:name="_Hlk467247507"/>
            <w:r w:rsidRPr="006E4A32">
              <w:rPr>
                <w:rFonts w:ascii="Times New Roman" w:hAnsi="Times New Roman" w:cs="Times New Roman"/>
                <w:sz w:val="24"/>
                <w:szCs w:val="24"/>
              </w:rPr>
              <w:lastRenderedPageBreak/>
              <w:t>- Выполнение проекта;</w:t>
            </w:r>
          </w:p>
          <w:p w:rsidR="0087746B" w:rsidRPr="006E4A32" w:rsidRDefault="004A20C3" w:rsidP="008F1689">
            <w:pPr>
              <w:spacing w:after="0" w:line="240" w:lineRule="auto"/>
              <w:rPr>
                <w:rFonts w:ascii="Times New Roman" w:hAnsi="Times New Roman" w:cs="Times New Roman"/>
                <w:sz w:val="24"/>
                <w:szCs w:val="24"/>
              </w:rPr>
            </w:pPr>
            <w:r w:rsidRPr="006E4A32">
              <w:rPr>
                <w:rFonts w:ascii="Times New Roman" w:hAnsi="Times New Roman" w:cs="Times New Roman"/>
                <w:sz w:val="24"/>
                <w:szCs w:val="24"/>
              </w:rPr>
              <w:t>- Защита проекта на экзамене.</w:t>
            </w:r>
            <w:bookmarkEnd w:id="32"/>
          </w:p>
        </w:tc>
        <w:tc>
          <w:tcPr>
            <w:tcW w:w="2693" w:type="dxa"/>
          </w:tcPr>
          <w:p w:rsidR="0087746B" w:rsidRPr="006E4A32" w:rsidRDefault="0087746B" w:rsidP="008F1689">
            <w:pPr>
              <w:tabs>
                <w:tab w:val="left" w:pos="540"/>
                <w:tab w:val="left" w:pos="1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 оценка выполнения проекта;</w:t>
            </w:r>
          </w:p>
          <w:p w:rsidR="0087746B" w:rsidRPr="006E4A32" w:rsidRDefault="0087746B" w:rsidP="008F1689">
            <w:pPr>
              <w:tabs>
                <w:tab w:val="left" w:pos="540"/>
                <w:tab w:val="left" w:pos="1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 xml:space="preserve">- оценка защиты проекта. </w:t>
            </w:r>
          </w:p>
          <w:p w:rsidR="0087746B" w:rsidRPr="006E4A32" w:rsidRDefault="0087746B" w:rsidP="008F1689">
            <w:pPr>
              <w:tabs>
                <w:tab w:val="left" w:pos="540"/>
                <w:tab w:val="left" w:pos="1180"/>
              </w:tabs>
              <w:spacing w:after="0" w:line="240" w:lineRule="auto"/>
              <w:rPr>
                <w:rFonts w:ascii="Times New Roman" w:hAnsi="Times New Roman" w:cs="Times New Roman"/>
                <w:sz w:val="24"/>
                <w:szCs w:val="24"/>
              </w:rPr>
            </w:pPr>
          </w:p>
        </w:tc>
        <w:tc>
          <w:tcPr>
            <w:tcW w:w="4395" w:type="dxa"/>
          </w:tcPr>
          <w:p w:rsidR="00702689" w:rsidRPr="006E4A32" w:rsidRDefault="00702689"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 xml:space="preserve">Критерии оценки ответа аспиранта на государственном экзамене </w:t>
            </w:r>
          </w:p>
          <w:p w:rsidR="00702689" w:rsidRPr="006E4A32" w:rsidRDefault="00702689" w:rsidP="008F1689">
            <w:pPr>
              <w:tabs>
                <w:tab w:val="left" w:pos="540"/>
                <w:tab w:val="left" w:pos="1180"/>
              </w:tabs>
              <w:spacing w:after="0" w:line="240" w:lineRule="auto"/>
              <w:jc w:val="both"/>
              <w:rPr>
                <w:rFonts w:ascii="Times New Roman" w:hAnsi="Times New Roman" w:cs="Times New Roman"/>
                <w:sz w:val="24"/>
                <w:szCs w:val="24"/>
              </w:rPr>
            </w:pPr>
            <w:bookmarkStart w:id="33" w:name="_Hlk467185893"/>
            <w:r w:rsidRPr="006E4A32">
              <w:rPr>
                <w:rFonts w:ascii="Times New Roman" w:hAnsi="Times New Roman" w:cs="Times New Roman"/>
                <w:sz w:val="24"/>
                <w:szCs w:val="24"/>
              </w:rPr>
              <w:t xml:space="preserve">Критерии оценки УМК </w:t>
            </w:r>
          </w:p>
          <w:bookmarkEnd w:id="33"/>
          <w:p w:rsidR="0087746B" w:rsidRPr="006E4A32" w:rsidRDefault="0087746B" w:rsidP="008F1689">
            <w:pPr>
              <w:tabs>
                <w:tab w:val="left" w:pos="540"/>
                <w:tab w:val="left" w:pos="1180"/>
              </w:tabs>
              <w:spacing w:after="0" w:line="240" w:lineRule="auto"/>
              <w:rPr>
                <w:rFonts w:ascii="Times New Roman" w:hAnsi="Times New Roman" w:cs="Times New Roman"/>
                <w:sz w:val="24"/>
                <w:szCs w:val="24"/>
              </w:rPr>
            </w:pPr>
          </w:p>
        </w:tc>
      </w:tr>
      <w:tr w:rsidR="0087746B" w:rsidRPr="006E4A32" w:rsidTr="00702689">
        <w:tc>
          <w:tcPr>
            <w:tcW w:w="3827" w:type="dxa"/>
          </w:tcPr>
          <w:p w:rsidR="0087746B" w:rsidRPr="006E4A32" w:rsidRDefault="0087746B" w:rsidP="008F1689">
            <w:pPr>
              <w:spacing w:after="0" w:line="240" w:lineRule="auto"/>
              <w:rPr>
                <w:rFonts w:ascii="Times New Roman" w:hAnsi="Times New Roman" w:cs="Times New Roman"/>
                <w:sz w:val="24"/>
                <w:szCs w:val="24"/>
              </w:rPr>
            </w:pPr>
            <w:r w:rsidRPr="006E4A32">
              <w:rPr>
                <w:rFonts w:ascii="Times New Roman" w:hAnsi="Times New Roman" w:cs="Times New Roman"/>
                <w:sz w:val="24"/>
                <w:szCs w:val="24"/>
              </w:rPr>
              <w:lastRenderedPageBreak/>
              <w:t>ЗНАТЬ: методологию разработки новых методов исследования в социологии</w:t>
            </w:r>
            <w:r w:rsidRPr="006E4A32">
              <w:rPr>
                <w:rFonts w:ascii="Times New Roman" w:hAnsi="Times New Roman" w:cs="Times New Roman"/>
                <w:b/>
                <w:sz w:val="24"/>
                <w:szCs w:val="24"/>
              </w:rPr>
              <w:t xml:space="preserve"> Код З1 (ОПК-3).</w:t>
            </w:r>
            <w:r w:rsidRPr="006E4A32">
              <w:rPr>
                <w:rFonts w:ascii="Times New Roman" w:hAnsi="Times New Roman" w:cs="Times New Roman"/>
                <w:sz w:val="24"/>
                <w:szCs w:val="24"/>
              </w:rPr>
              <w:t xml:space="preserve"> </w:t>
            </w:r>
          </w:p>
        </w:tc>
        <w:tc>
          <w:tcPr>
            <w:tcW w:w="2693" w:type="dxa"/>
          </w:tcPr>
          <w:p w:rsidR="0087746B" w:rsidRPr="006E4A32" w:rsidRDefault="0087746B" w:rsidP="008F1689">
            <w:pPr>
              <w:spacing w:after="0" w:line="240" w:lineRule="auto"/>
              <w:rPr>
                <w:rFonts w:ascii="Times New Roman" w:hAnsi="Times New Roman" w:cs="Times New Roman"/>
                <w:sz w:val="24"/>
                <w:szCs w:val="24"/>
              </w:rPr>
            </w:pPr>
            <w:bookmarkStart w:id="34" w:name="_Hlk467247487"/>
            <w:r w:rsidRPr="006E4A32">
              <w:rPr>
                <w:rFonts w:ascii="Times New Roman" w:hAnsi="Times New Roman" w:cs="Times New Roman"/>
                <w:sz w:val="24"/>
                <w:szCs w:val="24"/>
              </w:rPr>
              <w:t xml:space="preserve">- Ответ на </w:t>
            </w:r>
            <w:r w:rsidR="004A20C3">
              <w:rPr>
                <w:rFonts w:ascii="Times New Roman" w:hAnsi="Times New Roman" w:cs="Times New Roman"/>
                <w:sz w:val="24"/>
                <w:szCs w:val="24"/>
              </w:rPr>
              <w:t xml:space="preserve">дополнительный </w:t>
            </w:r>
            <w:r w:rsidRPr="006E4A32">
              <w:rPr>
                <w:rFonts w:ascii="Times New Roman" w:hAnsi="Times New Roman" w:cs="Times New Roman"/>
                <w:sz w:val="24"/>
                <w:szCs w:val="24"/>
              </w:rPr>
              <w:t xml:space="preserve">вопрос </w:t>
            </w:r>
            <w:bookmarkEnd w:id="34"/>
          </w:p>
        </w:tc>
        <w:tc>
          <w:tcPr>
            <w:tcW w:w="2693" w:type="dxa"/>
          </w:tcPr>
          <w:p w:rsidR="0087746B" w:rsidRPr="006E4A32" w:rsidRDefault="0087746B" w:rsidP="008F1689">
            <w:pPr>
              <w:tabs>
                <w:tab w:val="left" w:pos="480"/>
                <w:tab w:val="left" w:pos="54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 оценка ответа на вопрос</w:t>
            </w:r>
          </w:p>
        </w:tc>
        <w:tc>
          <w:tcPr>
            <w:tcW w:w="4395" w:type="dxa"/>
          </w:tcPr>
          <w:p w:rsidR="0087746B" w:rsidRPr="006E4A32" w:rsidRDefault="0087746B" w:rsidP="008F1689">
            <w:pPr>
              <w:tabs>
                <w:tab w:val="left" w:pos="540"/>
                <w:tab w:val="left" w:pos="1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 xml:space="preserve">Критерии оценки ответа аспиранта на государственном экзамене </w:t>
            </w:r>
          </w:p>
        </w:tc>
      </w:tr>
      <w:tr w:rsidR="0087746B" w:rsidRPr="006E4A32" w:rsidTr="00702689">
        <w:tc>
          <w:tcPr>
            <w:tcW w:w="3827" w:type="dxa"/>
          </w:tcPr>
          <w:p w:rsidR="0087746B" w:rsidRPr="006E4A32" w:rsidRDefault="0087746B" w:rsidP="008F1689">
            <w:pPr>
              <w:spacing w:after="0" w:line="240" w:lineRule="auto"/>
              <w:rPr>
                <w:rFonts w:ascii="Times New Roman" w:hAnsi="Times New Roman" w:cs="Times New Roman"/>
                <w:sz w:val="24"/>
                <w:szCs w:val="24"/>
              </w:rPr>
            </w:pPr>
            <w:r w:rsidRPr="006E4A32">
              <w:rPr>
                <w:rFonts w:ascii="Times New Roman" w:hAnsi="Times New Roman" w:cs="Times New Roman"/>
                <w:sz w:val="24"/>
                <w:szCs w:val="24"/>
              </w:rPr>
              <w:t>ЗНАТЬ: законодательные акты, регламентирующие соблюдение авторских прав</w:t>
            </w:r>
            <w:r w:rsidRPr="006E4A32">
              <w:rPr>
                <w:rFonts w:ascii="Times New Roman" w:hAnsi="Times New Roman" w:cs="Times New Roman"/>
                <w:b/>
                <w:sz w:val="24"/>
                <w:szCs w:val="24"/>
              </w:rPr>
              <w:t xml:space="preserve"> Код З2 (ОПК-3).</w:t>
            </w:r>
          </w:p>
        </w:tc>
        <w:tc>
          <w:tcPr>
            <w:tcW w:w="2693" w:type="dxa"/>
          </w:tcPr>
          <w:p w:rsidR="0087746B" w:rsidRPr="006E4A32" w:rsidRDefault="004A20C3" w:rsidP="008F1689">
            <w:pPr>
              <w:spacing w:after="0" w:line="240" w:lineRule="auto"/>
              <w:rPr>
                <w:rFonts w:ascii="Times New Roman" w:hAnsi="Times New Roman" w:cs="Times New Roman"/>
                <w:sz w:val="24"/>
                <w:szCs w:val="24"/>
              </w:rPr>
            </w:pPr>
            <w:r w:rsidRPr="006E4A32">
              <w:rPr>
                <w:rFonts w:ascii="Times New Roman" w:hAnsi="Times New Roman" w:cs="Times New Roman"/>
                <w:sz w:val="24"/>
                <w:szCs w:val="24"/>
              </w:rPr>
              <w:t xml:space="preserve">- Ответ на </w:t>
            </w:r>
            <w:r>
              <w:rPr>
                <w:rFonts w:ascii="Times New Roman" w:hAnsi="Times New Roman" w:cs="Times New Roman"/>
                <w:sz w:val="24"/>
                <w:szCs w:val="24"/>
              </w:rPr>
              <w:t xml:space="preserve">дополнительный </w:t>
            </w:r>
            <w:r w:rsidRPr="006E4A32">
              <w:rPr>
                <w:rFonts w:ascii="Times New Roman" w:hAnsi="Times New Roman" w:cs="Times New Roman"/>
                <w:sz w:val="24"/>
                <w:szCs w:val="24"/>
              </w:rPr>
              <w:t>вопрос</w:t>
            </w:r>
          </w:p>
        </w:tc>
        <w:tc>
          <w:tcPr>
            <w:tcW w:w="2693" w:type="dxa"/>
          </w:tcPr>
          <w:p w:rsidR="0087746B" w:rsidRPr="006E4A32" w:rsidRDefault="0087746B" w:rsidP="008F1689">
            <w:pPr>
              <w:tabs>
                <w:tab w:val="left" w:pos="480"/>
                <w:tab w:val="left" w:pos="54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 оценка ответа на вопрос</w:t>
            </w:r>
          </w:p>
        </w:tc>
        <w:tc>
          <w:tcPr>
            <w:tcW w:w="4395" w:type="dxa"/>
          </w:tcPr>
          <w:p w:rsidR="0087746B" w:rsidRPr="006E4A32" w:rsidRDefault="0087746B" w:rsidP="008F1689">
            <w:pPr>
              <w:tabs>
                <w:tab w:val="left" w:pos="540"/>
                <w:tab w:val="left" w:pos="1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 xml:space="preserve">Критерии оценки ответа аспиранта на государственном экзамене </w:t>
            </w:r>
          </w:p>
        </w:tc>
      </w:tr>
      <w:tr w:rsidR="0087746B" w:rsidRPr="006E4A32" w:rsidTr="00702689">
        <w:tc>
          <w:tcPr>
            <w:tcW w:w="3827" w:type="dxa"/>
          </w:tcPr>
          <w:p w:rsidR="0087746B" w:rsidRPr="006E4A32" w:rsidRDefault="0087746B" w:rsidP="008F1689">
            <w:pPr>
              <w:spacing w:after="0" w:line="240" w:lineRule="auto"/>
              <w:rPr>
                <w:rFonts w:ascii="Times New Roman" w:hAnsi="Times New Roman" w:cs="Times New Roman"/>
                <w:sz w:val="24"/>
                <w:szCs w:val="24"/>
              </w:rPr>
            </w:pPr>
            <w:r w:rsidRPr="006E4A32">
              <w:rPr>
                <w:rFonts w:ascii="Times New Roman" w:hAnsi="Times New Roman" w:cs="Times New Roman"/>
                <w:sz w:val="24"/>
                <w:szCs w:val="24"/>
              </w:rPr>
              <w:t>УМЕТЬ: обосновывать необходимость разработки новых методов исследования в социологии</w:t>
            </w:r>
            <w:r w:rsidRPr="006E4A32">
              <w:rPr>
                <w:rFonts w:ascii="Times New Roman" w:hAnsi="Times New Roman" w:cs="Times New Roman"/>
                <w:b/>
                <w:sz w:val="24"/>
                <w:szCs w:val="24"/>
              </w:rPr>
              <w:t xml:space="preserve"> Код У1 (ОПК-3).</w:t>
            </w:r>
          </w:p>
        </w:tc>
        <w:tc>
          <w:tcPr>
            <w:tcW w:w="2693" w:type="dxa"/>
          </w:tcPr>
          <w:p w:rsidR="004A20C3" w:rsidRPr="006E4A32" w:rsidRDefault="004A20C3"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Выполнение проекта;</w:t>
            </w:r>
          </w:p>
          <w:p w:rsidR="0087746B" w:rsidRPr="006E4A32" w:rsidRDefault="004A20C3" w:rsidP="008F1689">
            <w:pPr>
              <w:spacing w:after="0" w:line="240" w:lineRule="auto"/>
              <w:rPr>
                <w:rFonts w:ascii="Times New Roman" w:hAnsi="Times New Roman" w:cs="Times New Roman"/>
                <w:sz w:val="24"/>
                <w:szCs w:val="24"/>
              </w:rPr>
            </w:pPr>
            <w:r w:rsidRPr="006E4A32">
              <w:rPr>
                <w:rFonts w:ascii="Times New Roman" w:hAnsi="Times New Roman" w:cs="Times New Roman"/>
                <w:sz w:val="24"/>
                <w:szCs w:val="24"/>
              </w:rPr>
              <w:t>- Защита проекта на экзамене.</w:t>
            </w:r>
          </w:p>
        </w:tc>
        <w:tc>
          <w:tcPr>
            <w:tcW w:w="2693" w:type="dxa"/>
          </w:tcPr>
          <w:p w:rsidR="0087746B" w:rsidRPr="006E4A32" w:rsidRDefault="0087746B" w:rsidP="008F1689">
            <w:pPr>
              <w:tabs>
                <w:tab w:val="left" w:pos="540"/>
                <w:tab w:val="left" w:pos="1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 оценка выполнения проекта;</w:t>
            </w:r>
          </w:p>
          <w:p w:rsidR="0087746B" w:rsidRPr="006E4A32" w:rsidRDefault="0087746B" w:rsidP="008F1689">
            <w:pPr>
              <w:tabs>
                <w:tab w:val="left" w:pos="540"/>
                <w:tab w:val="left" w:pos="1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 xml:space="preserve">- оценка защиты проекта. </w:t>
            </w:r>
          </w:p>
        </w:tc>
        <w:tc>
          <w:tcPr>
            <w:tcW w:w="4395" w:type="dxa"/>
          </w:tcPr>
          <w:p w:rsidR="00702689" w:rsidRPr="006E4A32" w:rsidRDefault="00702689" w:rsidP="008F1689">
            <w:pPr>
              <w:tabs>
                <w:tab w:val="left" w:pos="540"/>
                <w:tab w:val="left" w:pos="1180"/>
              </w:tabs>
              <w:spacing w:after="0" w:line="240" w:lineRule="auto"/>
              <w:jc w:val="both"/>
              <w:rPr>
                <w:rFonts w:ascii="Times New Roman" w:hAnsi="Times New Roman" w:cs="Times New Roman"/>
                <w:sz w:val="24"/>
                <w:szCs w:val="24"/>
              </w:rPr>
            </w:pPr>
            <w:bookmarkStart w:id="35" w:name="_Hlk467186028"/>
            <w:r w:rsidRPr="006E4A32">
              <w:rPr>
                <w:rFonts w:ascii="Times New Roman" w:hAnsi="Times New Roman" w:cs="Times New Roman"/>
                <w:sz w:val="24"/>
                <w:szCs w:val="24"/>
              </w:rPr>
              <w:t xml:space="preserve">Критерии оценки УМК </w:t>
            </w:r>
          </w:p>
          <w:bookmarkEnd w:id="35"/>
          <w:p w:rsidR="0087746B" w:rsidRPr="006E4A32" w:rsidRDefault="0087746B" w:rsidP="008F1689">
            <w:pPr>
              <w:tabs>
                <w:tab w:val="left" w:pos="540"/>
                <w:tab w:val="left" w:pos="1180"/>
              </w:tabs>
              <w:spacing w:after="0" w:line="240" w:lineRule="auto"/>
              <w:rPr>
                <w:rFonts w:ascii="Times New Roman" w:hAnsi="Times New Roman" w:cs="Times New Roman"/>
                <w:sz w:val="24"/>
                <w:szCs w:val="24"/>
              </w:rPr>
            </w:pPr>
          </w:p>
        </w:tc>
      </w:tr>
      <w:tr w:rsidR="0087746B" w:rsidRPr="006E4A32" w:rsidTr="00702689">
        <w:tc>
          <w:tcPr>
            <w:tcW w:w="3827" w:type="dxa"/>
          </w:tcPr>
          <w:p w:rsidR="0087746B" w:rsidRPr="006E4A32" w:rsidRDefault="0087746B" w:rsidP="008F1689">
            <w:pPr>
              <w:spacing w:after="0" w:line="240" w:lineRule="auto"/>
              <w:rPr>
                <w:rFonts w:ascii="Times New Roman" w:hAnsi="Times New Roman" w:cs="Times New Roman"/>
                <w:b/>
                <w:sz w:val="24"/>
                <w:szCs w:val="24"/>
              </w:rPr>
            </w:pPr>
            <w:r w:rsidRPr="006E4A32">
              <w:rPr>
                <w:rFonts w:ascii="Times New Roman" w:hAnsi="Times New Roman" w:cs="Times New Roman"/>
                <w:sz w:val="24"/>
                <w:szCs w:val="24"/>
              </w:rPr>
              <w:t xml:space="preserve">УМЕТЬ: </w:t>
            </w:r>
            <w:r w:rsidR="00702689" w:rsidRPr="006E4A32">
              <w:rPr>
                <w:rFonts w:ascii="Times New Roman" w:hAnsi="Times New Roman" w:cs="Times New Roman"/>
                <w:sz w:val="24"/>
                <w:szCs w:val="24"/>
              </w:rPr>
              <w:t xml:space="preserve"> </w:t>
            </w:r>
            <w:r w:rsidRPr="006E4A32">
              <w:rPr>
                <w:rFonts w:ascii="Times New Roman" w:hAnsi="Times New Roman" w:cs="Times New Roman"/>
                <w:sz w:val="24"/>
                <w:szCs w:val="24"/>
              </w:rPr>
              <w:t>разрабатывать новые методы исследования в социологии</w:t>
            </w:r>
            <w:r w:rsidRPr="006E4A32">
              <w:rPr>
                <w:rFonts w:ascii="Times New Roman" w:hAnsi="Times New Roman" w:cs="Times New Roman"/>
                <w:b/>
                <w:sz w:val="24"/>
                <w:szCs w:val="24"/>
              </w:rPr>
              <w:t xml:space="preserve"> </w:t>
            </w:r>
          </w:p>
          <w:p w:rsidR="0087746B" w:rsidRPr="006E4A32" w:rsidRDefault="0087746B" w:rsidP="008F1689">
            <w:pPr>
              <w:spacing w:after="0" w:line="240" w:lineRule="auto"/>
              <w:rPr>
                <w:rFonts w:ascii="Times New Roman" w:hAnsi="Times New Roman" w:cs="Times New Roman"/>
                <w:sz w:val="24"/>
                <w:szCs w:val="24"/>
              </w:rPr>
            </w:pPr>
            <w:r w:rsidRPr="006E4A32">
              <w:rPr>
                <w:rFonts w:ascii="Times New Roman" w:hAnsi="Times New Roman" w:cs="Times New Roman"/>
                <w:b/>
                <w:sz w:val="24"/>
                <w:szCs w:val="24"/>
              </w:rPr>
              <w:t>Код У2 (ОПК-3).</w:t>
            </w:r>
          </w:p>
        </w:tc>
        <w:tc>
          <w:tcPr>
            <w:tcW w:w="2693" w:type="dxa"/>
          </w:tcPr>
          <w:p w:rsidR="004A20C3" w:rsidRPr="006E4A32" w:rsidRDefault="004A20C3"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Выполнение проекта;</w:t>
            </w:r>
          </w:p>
          <w:p w:rsidR="0087746B" w:rsidRPr="006E4A32" w:rsidRDefault="004A20C3" w:rsidP="008F1689">
            <w:pPr>
              <w:spacing w:after="0" w:line="240" w:lineRule="auto"/>
              <w:rPr>
                <w:rFonts w:ascii="Times New Roman" w:hAnsi="Times New Roman" w:cs="Times New Roman"/>
                <w:sz w:val="24"/>
                <w:szCs w:val="24"/>
              </w:rPr>
            </w:pPr>
            <w:r w:rsidRPr="006E4A32">
              <w:rPr>
                <w:rFonts w:ascii="Times New Roman" w:hAnsi="Times New Roman" w:cs="Times New Roman"/>
                <w:sz w:val="24"/>
                <w:szCs w:val="24"/>
              </w:rPr>
              <w:t>- Защита проекта на экзамене.</w:t>
            </w:r>
          </w:p>
        </w:tc>
        <w:tc>
          <w:tcPr>
            <w:tcW w:w="2693" w:type="dxa"/>
          </w:tcPr>
          <w:p w:rsidR="0087746B" w:rsidRPr="006E4A32" w:rsidRDefault="0087746B" w:rsidP="008F1689">
            <w:pPr>
              <w:tabs>
                <w:tab w:val="left" w:pos="540"/>
                <w:tab w:val="left" w:pos="1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 оценка выполнения проекта;</w:t>
            </w:r>
          </w:p>
          <w:p w:rsidR="0087746B" w:rsidRPr="006E4A32" w:rsidRDefault="0087746B" w:rsidP="008F1689">
            <w:pPr>
              <w:tabs>
                <w:tab w:val="left" w:pos="540"/>
                <w:tab w:val="left" w:pos="1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 xml:space="preserve">- оценка защиты проекта. </w:t>
            </w:r>
          </w:p>
        </w:tc>
        <w:tc>
          <w:tcPr>
            <w:tcW w:w="4395" w:type="dxa"/>
          </w:tcPr>
          <w:p w:rsidR="00702689" w:rsidRPr="006E4A32" w:rsidRDefault="00702689"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Критерии оценки УМК </w:t>
            </w:r>
          </w:p>
          <w:p w:rsidR="0087746B" w:rsidRPr="006E4A32" w:rsidRDefault="0087746B" w:rsidP="008F1689">
            <w:pPr>
              <w:tabs>
                <w:tab w:val="left" w:pos="540"/>
                <w:tab w:val="left" w:pos="1180"/>
              </w:tabs>
              <w:spacing w:after="0" w:line="240" w:lineRule="auto"/>
              <w:rPr>
                <w:rFonts w:ascii="Times New Roman" w:hAnsi="Times New Roman" w:cs="Times New Roman"/>
                <w:sz w:val="24"/>
                <w:szCs w:val="24"/>
              </w:rPr>
            </w:pPr>
          </w:p>
        </w:tc>
      </w:tr>
      <w:tr w:rsidR="0087746B" w:rsidRPr="006E4A32" w:rsidTr="00702689">
        <w:tc>
          <w:tcPr>
            <w:tcW w:w="3827" w:type="dxa"/>
          </w:tcPr>
          <w:p w:rsidR="0087746B" w:rsidRPr="006E4A32" w:rsidRDefault="0087746B" w:rsidP="008F1689">
            <w:pPr>
              <w:spacing w:after="0" w:line="240" w:lineRule="auto"/>
              <w:rPr>
                <w:rFonts w:ascii="Times New Roman" w:hAnsi="Times New Roman" w:cs="Times New Roman"/>
                <w:sz w:val="24"/>
                <w:szCs w:val="24"/>
              </w:rPr>
            </w:pPr>
            <w:r w:rsidRPr="006E4A32">
              <w:rPr>
                <w:rFonts w:ascii="Times New Roman" w:hAnsi="Times New Roman" w:cs="Times New Roman"/>
                <w:sz w:val="24"/>
                <w:szCs w:val="24"/>
              </w:rPr>
              <w:t>ВЛАДЕТЬ: навыками применения новых методов исследования в самостоятельной научно-исследовательской деятельности с учетом правил соблюдения авторских прав</w:t>
            </w:r>
          </w:p>
          <w:p w:rsidR="0087746B" w:rsidRPr="006E4A32" w:rsidRDefault="0087746B" w:rsidP="008F1689">
            <w:pPr>
              <w:spacing w:after="0" w:line="240" w:lineRule="auto"/>
              <w:rPr>
                <w:rFonts w:ascii="Times New Roman" w:hAnsi="Times New Roman" w:cs="Times New Roman"/>
                <w:sz w:val="24"/>
                <w:szCs w:val="24"/>
              </w:rPr>
            </w:pPr>
            <w:r w:rsidRPr="006E4A32">
              <w:rPr>
                <w:rFonts w:ascii="Times New Roman" w:hAnsi="Times New Roman" w:cs="Times New Roman"/>
                <w:b/>
                <w:sz w:val="24"/>
                <w:szCs w:val="24"/>
              </w:rPr>
              <w:t>Код В1 (ОПК-3).</w:t>
            </w:r>
          </w:p>
        </w:tc>
        <w:tc>
          <w:tcPr>
            <w:tcW w:w="2693" w:type="dxa"/>
          </w:tcPr>
          <w:p w:rsidR="004A20C3" w:rsidRPr="006E4A32" w:rsidRDefault="004A20C3"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Выполнение проекта;</w:t>
            </w:r>
          </w:p>
          <w:p w:rsidR="0087746B" w:rsidRPr="006E4A32" w:rsidRDefault="004A20C3" w:rsidP="008F1689">
            <w:pPr>
              <w:spacing w:after="0" w:line="240" w:lineRule="auto"/>
              <w:rPr>
                <w:rFonts w:ascii="Times New Roman" w:hAnsi="Times New Roman" w:cs="Times New Roman"/>
                <w:sz w:val="24"/>
                <w:szCs w:val="24"/>
              </w:rPr>
            </w:pPr>
            <w:r w:rsidRPr="006E4A32">
              <w:rPr>
                <w:rFonts w:ascii="Times New Roman" w:hAnsi="Times New Roman" w:cs="Times New Roman"/>
                <w:sz w:val="24"/>
                <w:szCs w:val="24"/>
              </w:rPr>
              <w:t>- Защита проекта на экзамене.</w:t>
            </w:r>
          </w:p>
        </w:tc>
        <w:tc>
          <w:tcPr>
            <w:tcW w:w="2693" w:type="dxa"/>
          </w:tcPr>
          <w:p w:rsidR="0087746B" w:rsidRPr="006E4A32" w:rsidRDefault="0087746B" w:rsidP="008F1689">
            <w:pPr>
              <w:tabs>
                <w:tab w:val="left" w:pos="540"/>
                <w:tab w:val="left" w:pos="1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 оценка выполнения проекта;</w:t>
            </w:r>
          </w:p>
          <w:p w:rsidR="0087746B" w:rsidRPr="006E4A32" w:rsidRDefault="0087746B" w:rsidP="008F1689">
            <w:pPr>
              <w:tabs>
                <w:tab w:val="left" w:pos="540"/>
                <w:tab w:val="left" w:pos="1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 xml:space="preserve">- оценка защиты проекта. </w:t>
            </w:r>
          </w:p>
        </w:tc>
        <w:tc>
          <w:tcPr>
            <w:tcW w:w="4395" w:type="dxa"/>
          </w:tcPr>
          <w:p w:rsidR="00702689" w:rsidRPr="006E4A32" w:rsidRDefault="00702689" w:rsidP="008F1689">
            <w:pPr>
              <w:tabs>
                <w:tab w:val="left" w:pos="540"/>
                <w:tab w:val="left" w:pos="1180"/>
              </w:tabs>
              <w:spacing w:after="0" w:line="240" w:lineRule="auto"/>
              <w:jc w:val="both"/>
              <w:rPr>
                <w:rFonts w:ascii="Times New Roman" w:hAnsi="Times New Roman" w:cs="Times New Roman"/>
                <w:sz w:val="24"/>
                <w:szCs w:val="24"/>
              </w:rPr>
            </w:pPr>
            <w:bookmarkStart w:id="36" w:name="_Hlk467186131"/>
            <w:r w:rsidRPr="006E4A32">
              <w:rPr>
                <w:rFonts w:ascii="Times New Roman" w:hAnsi="Times New Roman" w:cs="Times New Roman"/>
                <w:sz w:val="24"/>
                <w:szCs w:val="24"/>
              </w:rPr>
              <w:t xml:space="preserve">Критерии оценки УМК </w:t>
            </w:r>
          </w:p>
          <w:bookmarkEnd w:id="36"/>
          <w:p w:rsidR="0087746B" w:rsidRPr="006E4A32" w:rsidRDefault="0087746B" w:rsidP="008F1689">
            <w:pPr>
              <w:tabs>
                <w:tab w:val="left" w:pos="540"/>
                <w:tab w:val="left" w:pos="1180"/>
              </w:tabs>
              <w:spacing w:after="0" w:line="240" w:lineRule="auto"/>
              <w:rPr>
                <w:rFonts w:ascii="Times New Roman" w:hAnsi="Times New Roman" w:cs="Times New Roman"/>
                <w:sz w:val="24"/>
                <w:szCs w:val="24"/>
              </w:rPr>
            </w:pPr>
          </w:p>
        </w:tc>
      </w:tr>
      <w:tr w:rsidR="0087746B" w:rsidRPr="006E4A32" w:rsidTr="00702689">
        <w:tc>
          <w:tcPr>
            <w:tcW w:w="3827" w:type="dxa"/>
          </w:tcPr>
          <w:p w:rsidR="0087746B" w:rsidRPr="006E4A32" w:rsidRDefault="0087746B" w:rsidP="008F1689">
            <w:pPr>
              <w:spacing w:after="0" w:line="240" w:lineRule="auto"/>
              <w:rPr>
                <w:rFonts w:ascii="Times New Roman" w:hAnsi="Times New Roman" w:cs="Times New Roman"/>
                <w:b/>
                <w:sz w:val="24"/>
                <w:szCs w:val="24"/>
              </w:rPr>
            </w:pPr>
            <w:r w:rsidRPr="006E4A32">
              <w:rPr>
                <w:rFonts w:ascii="Times New Roman" w:hAnsi="Times New Roman" w:cs="Times New Roman"/>
                <w:sz w:val="24"/>
                <w:szCs w:val="24"/>
              </w:rPr>
              <w:t>ЗНАТЬ</w:t>
            </w:r>
            <w:r w:rsidR="00CD505E" w:rsidRPr="006E4A32">
              <w:rPr>
                <w:rFonts w:ascii="Times New Roman" w:hAnsi="Times New Roman" w:cs="Times New Roman"/>
                <w:sz w:val="24"/>
                <w:szCs w:val="24"/>
              </w:rPr>
              <w:t xml:space="preserve">: </w:t>
            </w:r>
            <w:r w:rsidRPr="006E4A32">
              <w:rPr>
                <w:rFonts w:ascii="Times New Roman" w:hAnsi="Times New Roman" w:cs="Times New Roman"/>
                <w:sz w:val="24"/>
                <w:szCs w:val="24"/>
              </w:rPr>
              <w:t>результаты современных социологических исследований в области социологии управления</w:t>
            </w:r>
            <w:r w:rsidRPr="006E4A32">
              <w:rPr>
                <w:rFonts w:ascii="Times New Roman" w:hAnsi="Times New Roman" w:cs="Times New Roman"/>
                <w:b/>
                <w:sz w:val="24"/>
                <w:szCs w:val="24"/>
              </w:rPr>
              <w:t xml:space="preserve"> </w:t>
            </w:r>
          </w:p>
          <w:p w:rsidR="0087746B" w:rsidRPr="006E4A32" w:rsidRDefault="0087746B" w:rsidP="008F1689">
            <w:pPr>
              <w:spacing w:after="0" w:line="240" w:lineRule="auto"/>
              <w:rPr>
                <w:rFonts w:ascii="Times New Roman" w:hAnsi="Times New Roman" w:cs="Times New Roman"/>
                <w:sz w:val="24"/>
                <w:szCs w:val="24"/>
              </w:rPr>
            </w:pPr>
            <w:r w:rsidRPr="006E4A32">
              <w:rPr>
                <w:rFonts w:ascii="Times New Roman" w:hAnsi="Times New Roman" w:cs="Times New Roman"/>
                <w:b/>
                <w:sz w:val="24"/>
                <w:szCs w:val="24"/>
              </w:rPr>
              <w:t>Код З1 (ПК-3).</w:t>
            </w:r>
          </w:p>
        </w:tc>
        <w:tc>
          <w:tcPr>
            <w:tcW w:w="2693" w:type="dxa"/>
          </w:tcPr>
          <w:p w:rsidR="0087746B" w:rsidRPr="006E4A32" w:rsidRDefault="0087746B" w:rsidP="008F1689">
            <w:pPr>
              <w:spacing w:after="0" w:line="240" w:lineRule="auto"/>
              <w:rPr>
                <w:rFonts w:ascii="Times New Roman" w:hAnsi="Times New Roman" w:cs="Times New Roman"/>
                <w:sz w:val="24"/>
                <w:szCs w:val="24"/>
              </w:rPr>
            </w:pPr>
            <w:r w:rsidRPr="006E4A32">
              <w:rPr>
                <w:rFonts w:ascii="Times New Roman" w:hAnsi="Times New Roman" w:cs="Times New Roman"/>
                <w:sz w:val="24"/>
                <w:szCs w:val="24"/>
              </w:rPr>
              <w:t xml:space="preserve">- Ответ на </w:t>
            </w:r>
            <w:r w:rsidR="004A20C3">
              <w:rPr>
                <w:rFonts w:ascii="Times New Roman" w:hAnsi="Times New Roman" w:cs="Times New Roman"/>
                <w:sz w:val="24"/>
                <w:szCs w:val="24"/>
              </w:rPr>
              <w:t xml:space="preserve">дополнительный </w:t>
            </w:r>
            <w:r w:rsidRPr="006E4A32">
              <w:rPr>
                <w:rFonts w:ascii="Times New Roman" w:hAnsi="Times New Roman" w:cs="Times New Roman"/>
                <w:sz w:val="24"/>
                <w:szCs w:val="24"/>
              </w:rPr>
              <w:t xml:space="preserve">вопрос </w:t>
            </w:r>
          </w:p>
        </w:tc>
        <w:tc>
          <w:tcPr>
            <w:tcW w:w="2693" w:type="dxa"/>
          </w:tcPr>
          <w:p w:rsidR="0087746B" w:rsidRPr="006E4A32" w:rsidRDefault="0087746B" w:rsidP="008F1689">
            <w:pPr>
              <w:tabs>
                <w:tab w:val="left" w:pos="480"/>
                <w:tab w:val="left" w:pos="54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 оценка ответа на вопрос</w:t>
            </w:r>
          </w:p>
        </w:tc>
        <w:tc>
          <w:tcPr>
            <w:tcW w:w="4395" w:type="dxa"/>
          </w:tcPr>
          <w:p w:rsidR="0087746B" w:rsidRPr="006E4A32" w:rsidRDefault="0087746B" w:rsidP="008F1689">
            <w:pPr>
              <w:tabs>
                <w:tab w:val="left" w:pos="540"/>
                <w:tab w:val="left" w:pos="1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 xml:space="preserve">Критерии оценки ответа аспиранта на государственном экзамене </w:t>
            </w:r>
          </w:p>
        </w:tc>
      </w:tr>
      <w:tr w:rsidR="0087746B" w:rsidRPr="006E4A32" w:rsidTr="00702689">
        <w:tc>
          <w:tcPr>
            <w:tcW w:w="3827" w:type="dxa"/>
          </w:tcPr>
          <w:p w:rsidR="0087746B" w:rsidRPr="006E4A32" w:rsidRDefault="0087746B" w:rsidP="008F1689">
            <w:pPr>
              <w:spacing w:after="0" w:line="240" w:lineRule="auto"/>
              <w:rPr>
                <w:rFonts w:ascii="Times New Roman" w:hAnsi="Times New Roman" w:cs="Times New Roman"/>
                <w:sz w:val="24"/>
                <w:szCs w:val="24"/>
              </w:rPr>
            </w:pPr>
            <w:r w:rsidRPr="006E4A32">
              <w:rPr>
                <w:rFonts w:ascii="Times New Roman" w:hAnsi="Times New Roman" w:cs="Times New Roman"/>
                <w:sz w:val="24"/>
                <w:szCs w:val="24"/>
              </w:rPr>
              <w:t>УМЕТЬ</w:t>
            </w:r>
            <w:r w:rsidR="00CD505E" w:rsidRPr="006E4A32">
              <w:rPr>
                <w:rFonts w:ascii="Times New Roman" w:hAnsi="Times New Roman" w:cs="Times New Roman"/>
                <w:sz w:val="24"/>
                <w:szCs w:val="24"/>
              </w:rPr>
              <w:t xml:space="preserve">: </w:t>
            </w:r>
            <w:r w:rsidRPr="006E4A32">
              <w:rPr>
                <w:rFonts w:ascii="Times New Roman" w:hAnsi="Times New Roman" w:cs="Times New Roman"/>
                <w:sz w:val="24"/>
                <w:szCs w:val="24"/>
              </w:rPr>
              <w:t xml:space="preserve">обобщать результаты современных социологических исследований </w:t>
            </w:r>
            <w:r w:rsidRPr="006E4A32">
              <w:rPr>
                <w:rFonts w:ascii="Times New Roman" w:hAnsi="Times New Roman" w:cs="Times New Roman"/>
                <w:b/>
                <w:sz w:val="24"/>
                <w:szCs w:val="24"/>
              </w:rPr>
              <w:t>Код У1 (ПК-3).</w:t>
            </w:r>
          </w:p>
          <w:p w:rsidR="0087746B" w:rsidRPr="006E4A32" w:rsidRDefault="0087746B" w:rsidP="008F1689">
            <w:pPr>
              <w:spacing w:after="0" w:line="240" w:lineRule="auto"/>
              <w:rPr>
                <w:rFonts w:ascii="Times New Roman" w:hAnsi="Times New Roman" w:cs="Times New Roman"/>
                <w:sz w:val="24"/>
                <w:szCs w:val="24"/>
              </w:rPr>
            </w:pPr>
          </w:p>
        </w:tc>
        <w:tc>
          <w:tcPr>
            <w:tcW w:w="2693" w:type="dxa"/>
          </w:tcPr>
          <w:p w:rsidR="004A20C3" w:rsidRPr="006E4A32" w:rsidRDefault="004A20C3"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Выполнение проекта;</w:t>
            </w:r>
          </w:p>
          <w:p w:rsidR="0087746B" w:rsidRPr="006E4A32" w:rsidRDefault="004A20C3" w:rsidP="008F1689">
            <w:pPr>
              <w:spacing w:after="0" w:line="240" w:lineRule="auto"/>
              <w:rPr>
                <w:rFonts w:ascii="Times New Roman" w:hAnsi="Times New Roman" w:cs="Times New Roman"/>
                <w:sz w:val="24"/>
                <w:szCs w:val="24"/>
              </w:rPr>
            </w:pPr>
            <w:r w:rsidRPr="006E4A32">
              <w:rPr>
                <w:rFonts w:ascii="Times New Roman" w:hAnsi="Times New Roman" w:cs="Times New Roman"/>
                <w:sz w:val="24"/>
                <w:szCs w:val="24"/>
              </w:rPr>
              <w:t>- Защита проекта на экзамене.</w:t>
            </w:r>
          </w:p>
        </w:tc>
        <w:tc>
          <w:tcPr>
            <w:tcW w:w="2693" w:type="dxa"/>
          </w:tcPr>
          <w:p w:rsidR="0087746B" w:rsidRPr="006E4A32" w:rsidRDefault="0087746B" w:rsidP="008F1689">
            <w:pPr>
              <w:tabs>
                <w:tab w:val="left" w:pos="540"/>
                <w:tab w:val="left" w:pos="1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 оценка выполнения проекта;</w:t>
            </w:r>
          </w:p>
          <w:p w:rsidR="0087746B" w:rsidRPr="006E4A32" w:rsidRDefault="0087746B" w:rsidP="008F1689">
            <w:pPr>
              <w:tabs>
                <w:tab w:val="left" w:pos="540"/>
                <w:tab w:val="left" w:pos="1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 xml:space="preserve">- оценка защиты проекта. </w:t>
            </w:r>
          </w:p>
        </w:tc>
        <w:tc>
          <w:tcPr>
            <w:tcW w:w="4395" w:type="dxa"/>
          </w:tcPr>
          <w:p w:rsidR="00702689" w:rsidRPr="006E4A32" w:rsidRDefault="0087746B" w:rsidP="008F1689">
            <w:pPr>
              <w:tabs>
                <w:tab w:val="left" w:pos="540"/>
                <w:tab w:val="left" w:pos="1180"/>
              </w:tabs>
              <w:spacing w:after="0" w:line="240" w:lineRule="auto"/>
              <w:rPr>
                <w:rFonts w:ascii="Times New Roman" w:hAnsi="Times New Roman" w:cs="Times New Roman"/>
                <w:sz w:val="24"/>
                <w:szCs w:val="24"/>
              </w:rPr>
            </w:pPr>
            <w:bookmarkStart w:id="37" w:name="_Hlk467186158"/>
            <w:r w:rsidRPr="006E4A32">
              <w:rPr>
                <w:rFonts w:ascii="Times New Roman" w:hAnsi="Times New Roman" w:cs="Times New Roman"/>
                <w:sz w:val="24"/>
                <w:szCs w:val="24"/>
              </w:rPr>
              <w:t xml:space="preserve">Критерии оценки ответа аспиранта на государственном экзамене </w:t>
            </w:r>
          </w:p>
          <w:p w:rsidR="00702689" w:rsidRPr="006E4A32" w:rsidRDefault="00702689"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Критерии оценки УМК </w:t>
            </w:r>
          </w:p>
          <w:bookmarkEnd w:id="37"/>
          <w:p w:rsidR="0087746B" w:rsidRPr="006E4A32" w:rsidRDefault="0087746B" w:rsidP="008F1689">
            <w:pPr>
              <w:tabs>
                <w:tab w:val="left" w:pos="540"/>
                <w:tab w:val="left" w:pos="1180"/>
              </w:tabs>
              <w:spacing w:after="0" w:line="240" w:lineRule="auto"/>
              <w:rPr>
                <w:rFonts w:ascii="Times New Roman" w:hAnsi="Times New Roman" w:cs="Times New Roman"/>
                <w:sz w:val="24"/>
                <w:szCs w:val="24"/>
              </w:rPr>
            </w:pPr>
          </w:p>
        </w:tc>
      </w:tr>
      <w:tr w:rsidR="0087746B" w:rsidRPr="006E4A32" w:rsidTr="00702689">
        <w:tc>
          <w:tcPr>
            <w:tcW w:w="3827" w:type="dxa"/>
          </w:tcPr>
          <w:p w:rsidR="0087746B" w:rsidRPr="006E4A32" w:rsidRDefault="0087746B" w:rsidP="008F1689">
            <w:pPr>
              <w:spacing w:after="0" w:line="240" w:lineRule="auto"/>
              <w:rPr>
                <w:rFonts w:ascii="Times New Roman" w:hAnsi="Times New Roman" w:cs="Times New Roman"/>
                <w:b/>
                <w:sz w:val="24"/>
                <w:szCs w:val="24"/>
              </w:rPr>
            </w:pPr>
            <w:r w:rsidRPr="006E4A32">
              <w:rPr>
                <w:rFonts w:ascii="Times New Roman" w:hAnsi="Times New Roman" w:cs="Times New Roman"/>
                <w:sz w:val="24"/>
                <w:szCs w:val="24"/>
              </w:rPr>
              <w:t>ВЛАДЕТЬ</w:t>
            </w:r>
            <w:r w:rsidR="00CD505E" w:rsidRPr="006E4A32">
              <w:rPr>
                <w:rFonts w:ascii="Times New Roman" w:hAnsi="Times New Roman" w:cs="Times New Roman"/>
                <w:sz w:val="24"/>
                <w:szCs w:val="24"/>
              </w:rPr>
              <w:t xml:space="preserve">: </w:t>
            </w:r>
            <w:r w:rsidRPr="006E4A32">
              <w:rPr>
                <w:rFonts w:ascii="Times New Roman" w:hAnsi="Times New Roman" w:cs="Times New Roman"/>
                <w:sz w:val="24"/>
                <w:szCs w:val="24"/>
              </w:rPr>
              <w:t xml:space="preserve">навыками адаптировать результаты </w:t>
            </w:r>
            <w:r w:rsidRPr="006E4A32">
              <w:rPr>
                <w:rFonts w:ascii="Times New Roman" w:hAnsi="Times New Roman" w:cs="Times New Roman"/>
                <w:sz w:val="24"/>
                <w:szCs w:val="24"/>
              </w:rPr>
              <w:lastRenderedPageBreak/>
              <w:t>современных социологических исследований для целей преподавания социальных дисциплин в высших учебных заведениях</w:t>
            </w:r>
            <w:r w:rsidRPr="006E4A32">
              <w:rPr>
                <w:rFonts w:ascii="Times New Roman" w:hAnsi="Times New Roman" w:cs="Times New Roman"/>
                <w:b/>
                <w:sz w:val="24"/>
                <w:szCs w:val="24"/>
              </w:rPr>
              <w:t xml:space="preserve"> </w:t>
            </w:r>
          </w:p>
          <w:p w:rsidR="0087746B" w:rsidRPr="006E4A32" w:rsidRDefault="0087746B" w:rsidP="008F1689">
            <w:pPr>
              <w:spacing w:after="0" w:line="240" w:lineRule="auto"/>
              <w:rPr>
                <w:rFonts w:ascii="Times New Roman" w:hAnsi="Times New Roman" w:cs="Times New Roman"/>
                <w:sz w:val="24"/>
                <w:szCs w:val="24"/>
              </w:rPr>
            </w:pPr>
            <w:r w:rsidRPr="006E4A32">
              <w:rPr>
                <w:rFonts w:ascii="Times New Roman" w:hAnsi="Times New Roman" w:cs="Times New Roman"/>
                <w:b/>
                <w:sz w:val="24"/>
                <w:szCs w:val="24"/>
              </w:rPr>
              <w:t>Код В1 (ПК-3).</w:t>
            </w:r>
          </w:p>
        </w:tc>
        <w:tc>
          <w:tcPr>
            <w:tcW w:w="2693" w:type="dxa"/>
          </w:tcPr>
          <w:p w:rsidR="008F1689" w:rsidRPr="006E4A32" w:rsidRDefault="008F1689"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 Выполнение проекта;</w:t>
            </w:r>
          </w:p>
          <w:p w:rsidR="0087746B" w:rsidRPr="006E4A32" w:rsidRDefault="008F1689" w:rsidP="008F1689">
            <w:pPr>
              <w:spacing w:after="0" w:line="240" w:lineRule="auto"/>
              <w:rPr>
                <w:rFonts w:ascii="Times New Roman" w:hAnsi="Times New Roman" w:cs="Times New Roman"/>
                <w:sz w:val="24"/>
                <w:szCs w:val="24"/>
              </w:rPr>
            </w:pPr>
            <w:r w:rsidRPr="006E4A32">
              <w:rPr>
                <w:rFonts w:ascii="Times New Roman" w:hAnsi="Times New Roman" w:cs="Times New Roman"/>
                <w:sz w:val="24"/>
                <w:szCs w:val="24"/>
              </w:rPr>
              <w:t xml:space="preserve">- Защита проекта на </w:t>
            </w:r>
            <w:r w:rsidRPr="006E4A32">
              <w:rPr>
                <w:rFonts w:ascii="Times New Roman" w:hAnsi="Times New Roman" w:cs="Times New Roman"/>
                <w:sz w:val="24"/>
                <w:szCs w:val="24"/>
              </w:rPr>
              <w:lastRenderedPageBreak/>
              <w:t>экзамене.</w:t>
            </w:r>
          </w:p>
        </w:tc>
        <w:tc>
          <w:tcPr>
            <w:tcW w:w="2693" w:type="dxa"/>
          </w:tcPr>
          <w:p w:rsidR="0087746B" w:rsidRPr="006E4A32" w:rsidRDefault="0087746B" w:rsidP="008F1689">
            <w:pPr>
              <w:tabs>
                <w:tab w:val="left" w:pos="540"/>
                <w:tab w:val="left" w:pos="1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lastRenderedPageBreak/>
              <w:t>- оценка выполнения проекта;</w:t>
            </w:r>
          </w:p>
          <w:p w:rsidR="0087746B" w:rsidRPr="006E4A32" w:rsidRDefault="0087746B" w:rsidP="008F1689">
            <w:pPr>
              <w:tabs>
                <w:tab w:val="left" w:pos="540"/>
                <w:tab w:val="left" w:pos="1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lastRenderedPageBreak/>
              <w:t xml:space="preserve">- оценка защиты проекта. </w:t>
            </w:r>
          </w:p>
        </w:tc>
        <w:tc>
          <w:tcPr>
            <w:tcW w:w="4395" w:type="dxa"/>
          </w:tcPr>
          <w:p w:rsidR="00702689" w:rsidRPr="006E4A32" w:rsidRDefault="00702689" w:rsidP="008F1689">
            <w:pPr>
              <w:tabs>
                <w:tab w:val="left" w:pos="540"/>
                <w:tab w:val="left" w:pos="1180"/>
              </w:tabs>
              <w:spacing w:after="0" w:line="240" w:lineRule="auto"/>
              <w:rPr>
                <w:rFonts w:ascii="Times New Roman" w:hAnsi="Times New Roman" w:cs="Times New Roman"/>
                <w:sz w:val="24"/>
                <w:szCs w:val="24"/>
              </w:rPr>
            </w:pPr>
          </w:p>
          <w:p w:rsidR="00702689" w:rsidRPr="006E4A32" w:rsidRDefault="00702689" w:rsidP="008F1689">
            <w:pPr>
              <w:tabs>
                <w:tab w:val="left" w:pos="540"/>
                <w:tab w:val="left" w:pos="1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 xml:space="preserve">Критерии оценки ответа аспиранта на </w:t>
            </w:r>
            <w:r w:rsidRPr="006E4A32">
              <w:rPr>
                <w:rFonts w:ascii="Times New Roman" w:hAnsi="Times New Roman" w:cs="Times New Roman"/>
                <w:sz w:val="24"/>
                <w:szCs w:val="24"/>
              </w:rPr>
              <w:lastRenderedPageBreak/>
              <w:t xml:space="preserve">государственном экзамене </w:t>
            </w:r>
          </w:p>
          <w:p w:rsidR="00702689" w:rsidRPr="006E4A32" w:rsidRDefault="00702689"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Критерии оценки УМК </w:t>
            </w:r>
          </w:p>
          <w:p w:rsidR="0087746B" w:rsidRPr="006E4A32" w:rsidRDefault="0087746B" w:rsidP="008F1689">
            <w:pPr>
              <w:tabs>
                <w:tab w:val="left" w:pos="1180"/>
              </w:tabs>
              <w:spacing w:after="0" w:line="240" w:lineRule="auto"/>
              <w:rPr>
                <w:rFonts w:ascii="Times New Roman" w:hAnsi="Times New Roman" w:cs="Times New Roman"/>
                <w:sz w:val="24"/>
                <w:szCs w:val="24"/>
              </w:rPr>
            </w:pPr>
          </w:p>
        </w:tc>
      </w:tr>
      <w:tr w:rsidR="0087746B" w:rsidRPr="006E4A32" w:rsidTr="00702689">
        <w:tc>
          <w:tcPr>
            <w:tcW w:w="3827" w:type="dxa"/>
          </w:tcPr>
          <w:p w:rsidR="0087746B" w:rsidRPr="006E4A32" w:rsidRDefault="0087746B"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ЗНАТЬ: современные закономерности и тенденции развития социального управления в условиях внедрения научно-технических инноваций и глобализации общественных процессов с ориентацией на их использование в практической деятельности</w:t>
            </w:r>
            <w:r w:rsidR="00702689" w:rsidRPr="006E4A32">
              <w:rPr>
                <w:rFonts w:ascii="Times New Roman" w:hAnsi="Times New Roman" w:cs="Times New Roman"/>
                <w:sz w:val="24"/>
                <w:szCs w:val="24"/>
              </w:rPr>
              <w:t xml:space="preserve"> </w:t>
            </w:r>
            <w:r w:rsidRPr="006E4A32">
              <w:rPr>
                <w:rFonts w:ascii="Times New Roman" w:hAnsi="Times New Roman" w:cs="Times New Roman"/>
                <w:b/>
                <w:sz w:val="24"/>
                <w:szCs w:val="24"/>
              </w:rPr>
              <w:t>Код З1 (ПК-5).</w:t>
            </w:r>
          </w:p>
        </w:tc>
        <w:tc>
          <w:tcPr>
            <w:tcW w:w="2693" w:type="dxa"/>
          </w:tcPr>
          <w:p w:rsidR="0087746B" w:rsidRPr="006E4A32" w:rsidRDefault="0087746B"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 Ответ на </w:t>
            </w:r>
            <w:r w:rsidR="008F1689">
              <w:rPr>
                <w:rFonts w:ascii="Times New Roman" w:hAnsi="Times New Roman" w:cs="Times New Roman"/>
                <w:sz w:val="24"/>
                <w:szCs w:val="24"/>
              </w:rPr>
              <w:t xml:space="preserve"> дополнительный </w:t>
            </w:r>
            <w:r w:rsidRPr="006E4A32">
              <w:rPr>
                <w:rFonts w:ascii="Times New Roman" w:hAnsi="Times New Roman" w:cs="Times New Roman"/>
                <w:sz w:val="24"/>
                <w:szCs w:val="24"/>
              </w:rPr>
              <w:t xml:space="preserve">вопрос </w:t>
            </w:r>
          </w:p>
        </w:tc>
        <w:tc>
          <w:tcPr>
            <w:tcW w:w="2693" w:type="dxa"/>
          </w:tcPr>
          <w:p w:rsidR="0087746B" w:rsidRPr="006E4A32" w:rsidRDefault="0087746B" w:rsidP="008F1689">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оценка ответа на вопрос</w:t>
            </w:r>
          </w:p>
        </w:tc>
        <w:tc>
          <w:tcPr>
            <w:tcW w:w="4395" w:type="dxa"/>
          </w:tcPr>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Критерии оценки ответа аспиранта на государственном экзамене </w:t>
            </w:r>
          </w:p>
        </w:tc>
      </w:tr>
      <w:tr w:rsidR="0087746B" w:rsidRPr="006E4A32" w:rsidTr="00702689">
        <w:tc>
          <w:tcPr>
            <w:tcW w:w="3827" w:type="dxa"/>
          </w:tcPr>
          <w:p w:rsidR="0087746B" w:rsidRPr="006E4A32" w:rsidRDefault="0087746B"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ЗНАТЬ: результаты наиболее значимых отечественных и международных исследований социального управления на государственном и организационном уровнях, внедрения которых в общественную практику привело к положительным социальным эффектам</w:t>
            </w:r>
            <w:r w:rsidR="00CD505E" w:rsidRPr="006E4A32">
              <w:rPr>
                <w:rFonts w:ascii="Times New Roman" w:hAnsi="Times New Roman" w:cs="Times New Roman"/>
                <w:sz w:val="24"/>
                <w:szCs w:val="24"/>
              </w:rPr>
              <w:t xml:space="preserve"> </w:t>
            </w:r>
            <w:r w:rsidRPr="006E4A32">
              <w:rPr>
                <w:rFonts w:ascii="Times New Roman" w:hAnsi="Times New Roman" w:cs="Times New Roman"/>
                <w:b/>
                <w:sz w:val="24"/>
                <w:szCs w:val="24"/>
              </w:rPr>
              <w:t>Код З1 (ПК-5).</w:t>
            </w:r>
          </w:p>
        </w:tc>
        <w:tc>
          <w:tcPr>
            <w:tcW w:w="2693" w:type="dxa"/>
          </w:tcPr>
          <w:p w:rsidR="0087746B" w:rsidRPr="006E4A32" w:rsidRDefault="0087746B"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 Ответ на </w:t>
            </w:r>
            <w:r w:rsidR="008F1689">
              <w:rPr>
                <w:rFonts w:ascii="Times New Roman" w:hAnsi="Times New Roman" w:cs="Times New Roman"/>
                <w:sz w:val="24"/>
                <w:szCs w:val="24"/>
              </w:rPr>
              <w:t xml:space="preserve"> дополнительный </w:t>
            </w:r>
            <w:r w:rsidRPr="006E4A32">
              <w:rPr>
                <w:rFonts w:ascii="Times New Roman" w:hAnsi="Times New Roman" w:cs="Times New Roman"/>
                <w:sz w:val="24"/>
                <w:szCs w:val="24"/>
              </w:rPr>
              <w:t xml:space="preserve">вопрос </w:t>
            </w:r>
          </w:p>
        </w:tc>
        <w:tc>
          <w:tcPr>
            <w:tcW w:w="2693" w:type="dxa"/>
          </w:tcPr>
          <w:p w:rsidR="0087746B" w:rsidRPr="006E4A32" w:rsidRDefault="0087746B" w:rsidP="008F1689">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оценка ответа на вопрос</w:t>
            </w:r>
          </w:p>
        </w:tc>
        <w:tc>
          <w:tcPr>
            <w:tcW w:w="4395" w:type="dxa"/>
          </w:tcPr>
          <w:p w:rsidR="00B65297"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Критерии оценки ответа аспиранта на государственном экзамене </w:t>
            </w:r>
          </w:p>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Критерии </w:t>
            </w:r>
            <w:r w:rsidR="00B65297" w:rsidRPr="006E4A32">
              <w:rPr>
                <w:rFonts w:ascii="Times New Roman" w:hAnsi="Times New Roman" w:cs="Times New Roman"/>
                <w:sz w:val="24"/>
                <w:szCs w:val="24"/>
              </w:rPr>
              <w:t xml:space="preserve">УМК </w:t>
            </w:r>
          </w:p>
        </w:tc>
      </w:tr>
      <w:tr w:rsidR="0087746B" w:rsidRPr="006E4A32" w:rsidTr="00702689">
        <w:tc>
          <w:tcPr>
            <w:tcW w:w="3827" w:type="dxa"/>
          </w:tcPr>
          <w:p w:rsidR="0087746B" w:rsidRPr="006E4A32" w:rsidRDefault="0087746B" w:rsidP="008F1689">
            <w:pPr>
              <w:shd w:val="clear" w:color="auto" w:fill="FFFFFF"/>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УМЕТЬ: составлять социальные программы развития и разрабатывать стратегии деятельности государственных и частных предприятий, общественных, политических, культурных организаций</w:t>
            </w:r>
            <w:r w:rsidR="00CD505E" w:rsidRPr="006E4A32">
              <w:rPr>
                <w:rFonts w:ascii="Times New Roman" w:hAnsi="Times New Roman" w:cs="Times New Roman"/>
                <w:sz w:val="24"/>
                <w:szCs w:val="24"/>
              </w:rPr>
              <w:t xml:space="preserve"> </w:t>
            </w:r>
            <w:r w:rsidRPr="006E4A32">
              <w:rPr>
                <w:rFonts w:ascii="Times New Roman" w:hAnsi="Times New Roman" w:cs="Times New Roman"/>
                <w:b/>
                <w:sz w:val="24"/>
                <w:szCs w:val="24"/>
              </w:rPr>
              <w:t>Код У1 (ПК-5).</w:t>
            </w:r>
          </w:p>
        </w:tc>
        <w:tc>
          <w:tcPr>
            <w:tcW w:w="2693" w:type="dxa"/>
          </w:tcPr>
          <w:p w:rsidR="008F1689" w:rsidRPr="006E4A32" w:rsidRDefault="008F1689"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Выполнение проекта;</w:t>
            </w:r>
          </w:p>
          <w:p w:rsidR="0087746B" w:rsidRPr="006E4A32" w:rsidRDefault="008F1689"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Защита проекта на экзамене.</w:t>
            </w:r>
          </w:p>
        </w:tc>
        <w:tc>
          <w:tcPr>
            <w:tcW w:w="2693" w:type="dxa"/>
          </w:tcPr>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оценка выполнения проекта;</w:t>
            </w:r>
          </w:p>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 оценка защиты проекта. </w:t>
            </w:r>
          </w:p>
        </w:tc>
        <w:tc>
          <w:tcPr>
            <w:tcW w:w="4395" w:type="dxa"/>
          </w:tcPr>
          <w:p w:rsidR="00702689" w:rsidRPr="006E4A32" w:rsidRDefault="0087746B" w:rsidP="008F1689">
            <w:pPr>
              <w:spacing w:after="0" w:line="240" w:lineRule="auto"/>
              <w:jc w:val="both"/>
              <w:rPr>
                <w:rFonts w:ascii="Times New Roman" w:hAnsi="Times New Roman" w:cs="Times New Roman"/>
                <w:sz w:val="24"/>
                <w:szCs w:val="24"/>
              </w:rPr>
            </w:pPr>
            <w:bookmarkStart w:id="38" w:name="_Hlk467185229"/>
            <w:r w:rsidRPr="006E4A32">
              <w:rPr>
                <w:rFonts w:ascii="Times New Roman" w:hAnsi="Times New Roman" w:cs="Times New Roman"/>
                <w:sz w:val="24"/>
                <w:szCs w:val="24"/>
              </w:rPr>
              <w:t xml:space="preserve">Критерии оценки ответа аспиранта на государственном экзамене; </w:t>
            </w:r>
          </w:p>
          <w:p w:rsidR="0087746B" w:rsidRPr="006E4A32" w:rsidRDefault="0087746B"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Критерии оценки </w:t>
            </w:r>
            <w:r w:rsidR="00B65297" w:rsidRPr="006E4A32">
              <w:rPr>
                <w:rFonts w:ascii="Times New Roman" w:hAnsi="Times New Roman" w:cs="Times New Roman"/>
                <w:sz w:val="24"/>
                <w:szCs w:val="24"/>
              </w:rPr>
              <w:t>УМК</w:t>
            </w:r>
            <w:bookmarkEnd w:id="38"/>
          </w:p>
        </w:tc>
      </w:tr>
      <w:tr w:rsidR="0087746B" w:rsidRPr="006E4A32" w:rsidTr="00702689">
        <w:tc>
          <w:tcPr>
            <w:tcW w:w="3827" w:type="dxa"/>
          </w:tcPr>
          <w:p w:rsidR="0087746B" w:rsidRPr="006E4A32" w:rsidRDefault="0087746B"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УМЕТЬ: выявлять проблемные зоны в системах социального </w:t>
            </w:r>
            <w:r w:rsidRPr="006E4A32">
              <w:rPr>
                <w:rFonts w:ascii="Times New Roman" w:hAnsi="Times New Roman" w:cs="Times New Roman"/>
                <w:sz w:val="24"/>
                <w:szCs w:val="24"/>
              </w:rPr>
              <w:lastRenderedPageBreak/>
              <w:t>управления государственных и частных предприятий, общественных, политических, культурных организаций, проводить социальную диагностику организаций</w:t>
            </w:r>
          </w:p>
          <w:p w:rsidR="0087746B" w:rsidRPr="006E4A32" w:rsidRDefault="0087746B"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b/>
                <w:sz w:val="24"/>
                <w:szCs w:val="24"/>
              </w:rPr>
              <w:t>Код У2 (ПК-5).</w:t>
            </w:r>
          </w:p>
        </w:tc>
        <w:tc>
          <w:tcPr>
            <w:tcW w:w="2693" w:type="dxa"/>
          </w:tcPr>
          <w:p w:rsidR="008F1689" w:rsidRPr="006E4A32" w:rsidRDefault="008F1689"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 Выполнение проекта;</w:t>
            </w:r>
          </w:p>
          <w:p w:rsidR="0087746B" w:rsidRPr="006E4A32" w:rsidRDefault="008F1689"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 Защита проекта на </w:t>
            </w:r>
            <w:r w:rsidRPr="006E4A32">
              <w:rPr>
                <w:rFonts w:ascii="Times New Roman" w:hAnsi="Times New Roman" w:cs="Times New Roman"/>
                <w:sz w:val="24"/>
                <w:szCs w:val="24"/>
              </w:rPr>
              <w:lastRenderedPageBreak/>
              <w:t>экзамене.</w:t>
            </w:r>
          </w:p>
        </w:tc>
        <w:tc>
          <w:tcPr>
            <w:tcW w:w="2693" w:type="dxa"/>
          </w:tcPr>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 оценка выполнения проекта;</w:t>
            </w:r>
          </w:p>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 xml:space="preserve">- оценка защиты проекта. </w:t>
            </w:r>
          </w:p>
        </w:tc>
        <w:tc>
          <w:tcPr>
            <w:tcW w:w="4395" w:type="dxa"/>
          </w:tcPr>
          <w:p w:rsidR="00CD505E" w:rsidRPr="006E4A32" w:rsidRDefault="00B65297"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 xml:space="preserve">Критерии оценки ответа аспиранта на государственном экзамене; </w:t>
            </w:r>
          </w:p>
          <w:p w:rsidR="0087746B" w:rsidRPr="006E4A32" w:rsidRDefault="00B65297"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Критерии оценки УМК</w:t>
            </w:r>
          </w:p>
        </w:tc>
      </w:tr>
      <w:tr w:rsidR="0087746B" w:rsidRPr="006E4A32" w:rsidTr="00702689">
        <w:tc>
          <w:tcPr>
            <w:tcW w:w="3827" w:type="dxa"/>
          </w:tcPr>
          <w:p w:rsidR="0087746B" w:rsidRPr="006E4A32" w:rsidRDefault="0087746B"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УМЕТЬ: создавать новые методы совершенствования систем управления на государственном и организационном уровнях</w:t>
            </w:r>
          </w:p>
          <w:p w:rsidR="0087746B" w:rsidRPr="006E4A32" w:rsidRDefault="0087746B"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b/>
                <w:sz w:val="24"/>
                <w:szCs w:val="24"/>
              </w:rPr>
              <w:t>Код У3 (ПК-5).</w:t>
            </w:r>
          </w:p>
        </w:tc>
        <w:tc>
          <w:tcPr>
            <w:tcW w:w="2693" w:type="dxa"/>
          </w:tcPr>
          <w:p w:rsidR="008F1689" w:rsidRPr="006E4A32" w:rsidRDefault="008F1689"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Выполнение проекта;</w:t>
            </w:r>
          </w:p>
          <w:p w:rsidR="0087746B" w:rsidRPr="006E4A32" w:rsidRDefault="008F1689"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Защита проекта на экзамене.</w:t>
            </w:r>
          </w:p>
        </w:tc>
        <w:tc>
          <w:tcPr>
            <w:tcW w:w="2693" w:type="dxa"/>
          </w:tcPr>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оценка выполнения проекта;</w:t>
            </w:r>
          </w:p>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 оценка защиты проекта. </w:t>
            </w:r>
          </w:p>
        </w:tc>
        <w:tc>
          <w:tcPr>
            <w:tcW w:w="4395" w:type="dxa"/>
          </w:tcPr>
          <w:p w:rsidR="00CD505E" w:rsidRPr="006E4A32" w:rsidRDefault="00B65297"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Критерии оценки ответа аспиранта на государственном экзамене;</w:t>
            </w:r>
          </w:p>
          <w:p w:rsidR="0087746B" w:rsidRPr="006E4A32" w:rsidRDefault="00B65297"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 Критерии оценки УМК</w:t>
            </w:r>
          </w:p>
        </w:tc>
      </w:tr>
      <w:tr w:rsidR="0087746B" w:rsidRPr="006E4A32" w:rsidTr="00702689">
        <w:tc>
          <w:tcPr>
            <w:tcW w:w="3827" w:type="dxa"/>
          </w:tcPr>
          <w:p w:rsidR="0087746B" w:rsidRPr="006E4A32" w:rsidRDefault="0087746B"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ВЛАДЕТЬ: методами и социальными технологиями совершенствования функционирования социальных институтов современного общества</w:t>
            </w:r>
            <w:r w:rsidR="00CD505E" w:rsidRPr="006E4A32">
              <w:rPr>
                <w:rFonts w:ascii="Times New Roman" w:hAnsi="Times New Roman" w:cs="Times New Roman"/>
                <w:sz w:val="24"/>
                <w:szCs w:val="24"/>
              </w:rPr>
              <w:t xml:space="preserve"> </w:t>
            </w:r>
            <w:r w:rsidRPr="006E4A32">
              <w:rPr>
                <w:rFonts w:ascii="Times New Roman" w:hAnsi="Times New Roman" w:cs="Times New Roman"/>
                <w:b/>
                <w:sz w:val="24"/>
                <w:szCs w:val="24"/>
              </w:rPr>
              <w:t>Код В1 (ПК-5).</w:t>
            </w:r>
          </w:p>
        </w:tc>
        <w:tc>
          <w:tcPr>
            <w:tcW w:w="2693" w:type="dxa"/>
          </w:tcPr>
          <w:p w:rsidR="008F1689" w:rsidRPr="006E4A32" w:rsidRDefault="008F1689"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Выполнение проекта;</w:t>
            </w:r>
          </w:p>
          <w:p w:rsidR="0087746B" w:rsidRPr="006E4A32" w:rsidRDefault="008F1689"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Защита проекта на экзамене.</w:t>
            </w:r>
          </w:p>
        </w:tc>
        <w:tc>
          <w:tcPr>
            <w:tcW w:w="2693" w:type="dxa"/>
          </w:tcPr>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оценка выполнения проекта;</w:t>
            </w:r>
          </w:p>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 оценка защиты проекта. </w:t>
            </w:r>
          </w:p>
        </w:tc>
        <w:tc>
          <w:tcPr>
            <w:tcW w:w="4395" w:type="dxa"/>
          </w:tcPr>
          <w:p w:rsidR="00CD505E" w:rsidRPr="006E4A32" w:rsidRDefault="00B65297"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Критерии оценки ответа аспиранта на государственном экзамене; </w:t>
            </w:r>
          </w:p>
          <w:p w:rsidR="0087746B" w:rsidRPr="006E4A32" w:rsidRDefault="00B65297"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Критерии оценки УМК</w:t>
            </w:r>
          </w:p>
        </w:tc>
      </w:tr>
      <w:tr w:rsidR="0087746B" w:rsidRPr="006E4A32" w:rsidTr="00702689">
        <w:trPr>
          <w:trHeight w:val="1433"/>
        </w:trPr>
        <w:tc>
          <w:tcPr>
            <w:tcW w:w="3827" w:type="dxa"/>
          </w:tcPr>
          <w:p w:rsidR="0087746B" w:rsidRPr="006E4A32" w:rsidRDefault="0087746B"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ВЛАДЕТЬ: социологическими методами исследования и оптимизации систем управления на государственном и организационном уровнях на основе воздействия на различные функциональные сферы управления (управление человеческими ресурсами, маркетинг, управление производством и др.) и достижения синергетического эффекта</w:t>
            </w:r>
            <w:r w:rsidR="00CD505E" w:rsidRPr="006E4A32">
              <w:rPr>
                <w:rFonts w:ascii="Times New Roman" w:hAnsi="Times New Roman" w:cs="Times New Roman"/>
                <w:sz w:val="24"/>
                <w:szCs w:val="24"/>
              </w:rPr>
              <w:t xml:space="preserve"> </w:t>
            </w:r>
            <w:r w:rsidRPr="006E4A32">
              <w:rPr>
                <w:rFonts w:ascii="Times New Roman" w:hAnsi="Times New Roman" w:cs="Times New Roman"/>
                <w:b/>
                <w:sz w:val="24"/>
                <w:szCs w:val="24"/>
              </w:rPr>
              <w:t>Код В2 (ПК-5).</w:t>
            </w:r>
          </w:p>
        </w:tc>
        <w:tc>
          <w:tcPr>
            <w:tcW w:w="2693" w:type="dxa"/>
          </w:tcPr>
          <w:p w:rsidR="008F1689" w:rsidRPr="006E4A32" w:rsidRDefault="008F1689"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Выполнение проекта;</w:t>
            </w:r>
          </w:p>
          <w:p w:rsidR="0087746B" w:rsidRPr="006E4A32" w:rsidRDefault="008F1689" w:rsidP="008F1689">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Защита проекта на экзамене.</w:t>
            </w:r>
          </w:p>
        </w:tc>
        <w:tc>
          <w:tcPr>
            <w:tcW w:w="2693" w:type="dxa"/>
          </w:tcPr>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оценка выполнения проекта;</w:t>
            </w:r>
          </w:p>
          <w:p w:rsidR="0087746B" w:rsidRPr="006E4A32" w:rsidRDefault="0087746B" w:rsidP="008F1689">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 оценка защиты проекта. </w:t>
            </w:r>
          </w:p>
        </w:tc>
        <w:tc>
          <w:tcPr>
            <w:tcW w:w="4395" w:type="dxa"/>
          </w:tcPr>
          <w:p w:rsidR="00CD505E" w:rsidRPr="006E4A32" w:rsidRDefault="00B65297" w:rsidP="008F1689">
            <w:pPr>
              <w:pStyle w:val="13"/>
              <w:suppressAutoHyphens/>
              <w:autoSpaceDE w:val="0"/>
              <w:autoSpaceDN w:val="0"/>
              <w:adjustRightInd w:val="0"/>
              <w:ind w:left="0"/>
              <w:jc w:val="both"/>
            </w:pPr>
            <w:r w:rsidRPr="006E4A32">
              <w:t>Критерии оценки ответа аспиранта на государственном экзамене;</w:t>
            </w:r>
          </w:p>
          <w:p w:rsidR="0087746B" w:rsidRPr="006E4A32" w:rsidRDefault="00B65297" w:rsidP="008F1689">
            <w:pPr>
              <w:pStyle w:val="13"/>
              <w:suppressAutoHyphens/>
              <w:autoSpaceDE w:val="0"/>
              <w:autoSpaceDN w:val="0"/>
              <w:adjustRightInd w:val="0"/>
              <w:ind w:left="0"/>
              <w:jc w:val="both"/>
            </w:pPr>
            <w:r w:rsidRPr="006E4A32">
              <w:t xml:space="preserve"> Критерии оценки УМК</w:t>
            </w:r>
          </w:p>
        </w:tc>
      </w:tr>
    </w:tbl>
    <w:p w:rsidR="0087746B" w:rsidRPr="006E4A32" w:rsidRDefault="0087746B" w:rsidP="006E4A32">
      <w:pPr>
        <w:spacing w:line="240" w:lineRule="auto"/>
        <w:ind w:firstLine="709"/>
        <w:jc w:val="center"/>
        <w:rPr>
          <w:rFonts w:ascii="Times New Roman" w:hAnsi="Times New Roman" w:cs="Times New Roman"/>
          <w:b/>
          <w:sz w:val="24"/>
          <w:szCs w:val="24"/>
        </w:rPr>
      </w:pPr>
    </w:p>
    <w:p w:rsidR="0087746B" w:rsidRPr="006E4A32" w:rsidRDefault="0087746B" w:rsidP="006E4A32">
      <w:pPr>
        <w:spacing w:line="240" w:lineRule="auto"/>
        <w:ind w:firstLine="709"/>
        <w:jc w:val="center"/>
        <w:rPr>
          <w:rFonts w:ascii="Times New Roman" w:hAnsi="Times New Roman" w:cs="Times New Roman"/>
          <w:b/>
          <w:sz w:val="24"/>
          <w:szCs w:val="24"/>
        </w:rPr>
      </w:pPr>
    </w:p>
    <w:p w:rsidR="0087746B" w:rsidRPr="002E60B7" w:rsidRDefault="00B65297" w:rsidP="006E4A32">
      <w:pPr>
        <w:spacing w:line="240" w:lineRule="auto"/>
        <w:ind w:firstLine="709"/>
        <w:jc w:val="center"/>
        <w:rPr>
          <w:rFonts w:ascii="Times New Roman" w:hAnsi="Times New Roman" w:cs="Times New Roman"/>
          <w:b/>
          <w:sz w:val="28"/>
          <w:szCs w:val="28"/>
        </w:rPr>
      </w:pPr>
      <w:r w:rsidRPr="002E60B7">
        <w:rPr>
          <w:rFonts w:ascii="Times New Roman" w:hAnsi="Times New Roman" w:cs="Times New Roman"/>
          <w:b/>
          <w:sz w:val="28"/>
          <w:szCs w:val="28"/>
        </w:rPr>
        <w:lastRenderedPageBreak/>
        <w:t>Приложение 2</w:t>
      </w:r>
      <w:r w:rsidR="000D5C2E" w:rsidRPr="002E60B7">
        <w:rPr>
          <w:rFonts w:ascii="Times New Roman" w:hAnsi="Times New Roman" w:cs="Times New Roman"/>
          <w:b/>
          <w:sz w:val="28"/>
          <w:szCs w:val="28"/>
        </w:rPr>
        <w:t>.  П</w:t>
      </w:r>
      <w:r w:rsidR="0087746B" w:rsidRPr="002E60B7">
        <w:rPr>
          <w:rFonts w:ascii="Times New Roman" w:hAnsi="Times New Roman" w:cs="Times New Roman"/>
          <w:b/>
          <w:sz w:val="28"/>
          <w:szCs w:val="28"/>
        </w:rPr>
        <w:t xml:space="preserve">роверка сформированности компетенций </w:t>
      </w:r>
      <w:r w:rsidRPr="002E60B7">
        <w:rPr>
          <w:rFonts w:ascii="Times New Roman" w:hAnsi="Times New Roman" w:cs="Times New Roman"/>
          <w:b/>
          <w:sz w:val="28"/>
          <w:szCs w:val="28"/>
        </w:rPr>
        <w:t xml:space="preserve">с использованием оценочных средств  при обсуждении научно-квалификационной работы </w:t>
      </w:r>
    </w:p>
    <w:p w:rsidR="00B36167" w:rsidRPr="006E4A32" w:rsidRDefault="00B36167" w:rsidP="006E4A32">
      <w:pPr>
        <w:tabs>
          <w:tab w:val="left" w:pos="14317"/>
        </w:tabs>
        <w:spacing w:line="240" w:lineRule="auto"/>
        <w:ind w:right="425" w:firstLine="709"/>
        <w:jc w:val="both"/>
        <w:rPr>
          <w:rFonts w:ascii="Times New Roman" w:hAnsi="Times New Roman" w:cs="Times New Roman"/>
          <w:b/>
          <w:sz w:val="24"/>
          <w:szCs w:val="24"/>
        </w:rPr>
      </w:pPr>
      <w:r w:rsidRPr="006E4A32">
        <w:rPr>
          <w:rFonts w:ascii="Times New Roman" w:hAnsi="Times New Roman" w:cs="Times New Roman"/>
          <w:b/>
          <w:sz w:val="24"/>
          <w:szCs w:val="24"/>
        </w:rPr>
        <w:t xml:space="preserve">Таблица № </w:t>
      </w:r>
      <w:r w:rsidR="002E60B7">
        <w:rPr>
          <w:rFonts w:ascii="Times New Roman" w:hAnsi="Times New Roman" w:cs="Times New Roman"/>
          <w:b/>
          <w:sz w:val="24"/>
          <w:szCs w:val="24"/>
        </w:rPr>
        <w:t>2.</w:t>
      </w:r>
      <w:r w:rsidR="000D5C2E" w:rsidRPr="006E4A32">
        <w:rPr>
          <w:rFonts w:ascii="Times New Roman" w:hAnsi="Times New Roman" w:cs="Times New Roman"/>
          <w:b/>
          <w:sz w:val="24"/>
          <w:szCs w:val="24"/>
        </w:rPr>
        <w:t>1. Планируемые результаты обучения, оценочные средства и критерии оценивания научно-квалификационной работы и научного доклада</w:t>
      </w:r>
    </w:p>
    <w:tbl>
      <w:tblPr>
        <w:tblW w:w="137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2835"/>
        <w:gridCol w:w="2977"/>
        <w:gridCol w:w="3686"/>
      </w:tblGrid>
      <w:tr w:rsidR="006E4A32" w:rsidRPr="006E4A32" w:rsidTr="000D5C2E">
        <w:tc>
          <w:tcPr>
            <w:tcW w:w="4252" w:type="dxa"/>
          </w:tcPr>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b/>
                <w:sz w:val="24"/>
                <w:szCs w:val="24"/>
              </w:rPr>
              <w:t>Планируемые результаты обучения</w:t>
            </w:r>
          </w:p>
        </w:tc>
        <w:tc>
          <w:tcPr>
            <w:tcW w:w="2835" w:type="dxa"/>
          </w:tcPr>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b/>
                <w:sz w:val="24"/>
                <w:szCs w:val="24"/>
              </w:rPr>
              <w:t>Материалы для оценки</w:t>
            </w:r>
          </w:p>
        </w:tc>
        <w:tc>
          <w:tcPr>
            <w:tcW w:w="2977" w:type="dxa"/>
          </w:tcPr>
          <w:p w:rsidR="00B36167" w:rsidRPr="006E4A32" w:rsidRDefault="00B36167" w:rsidP="00FB4FCF">
            <w:pPr>
              <w:spacing w:after="0" w:line="240" w:lineRule="auto"/>
              <w:jc w:val="both"/>
              <w:rPr>
                <w:rFonts w:ascii="Times New Roman" w:hAnsi="Times New Roman" w:cs="Times New Roman"/>
                <w:b/>
                <w:sz w:val="24"/>
                <w:szCs w:val="24"/>
              </w:rPr>
            </w:pPr>
            <w:r w:rsidRPr="006E4A32">
              <w:rPr>
                <w:rFonts w:ascii="Times New Roman" w:hAnsi="Times New Roman" w:cs="Times New Roman"/>
                <w:b/>
                <w:sz w:val="24"/>
                <w:szCs w:val="24"/>
              </w:rPr>
              <w:t xml:space="preserve">Оценочные средства </w:t>
            </w:r>
          </w:p>
        </w:tc>
        <w:tc>
          <w:tcPr>
            <w:tcW w:w="3686" w:type="dxa"/>
          </w:tcPr>
          <w:p w:rsidR="00B36167" w:rsidRPr="006E4A32" w:rsidRDefault="00B36167" w:rsidP="00FB4FCF">
            <w:pPr>
              <w:spacing w:after="0" w:line="240" w:lineRule="auto"/>
              <w:jc w:val="both"/>
              <w:rPr>
                <w:rFonts w:ascii="Times New Roman" w:hAnsi="Times New Roman" w:cs="Times New Roman"/>
                <w:b/>
                <w:sz w:val="24"/>
                <w:szCs w:val="24"/>
              </w:rPr>
            </w:pPr>
            <w:r w:rsidRPr="006E4A32">
              <w:rPr>
                <w:rFonts w:ascii="Times New Roman" w:hAnsi="Times New Roman" w:cs="Times New Roman"/>
                <w:b/>
                <w:sz w:val="24"/>
                <w:szCs w:val="24"/>
              </w:rPr>
              <w:t xml:space="preserve">Критерии оценивания результатов обучения </w:t>
            </w:r>
          </w:p>
        </w:tc>
      </w:tr>
      <w:tr w:rsidR="006E4A32" w:rsidRPr="006E4A32" w:rsidTr="000D5C2E">
        <w:tc>
          <w:tcPr>
            <w:tcW w:w="4252" w:type="dxa"/>
          </w:tcPr>
          <w:p w:rsidR="00B36167" w:rsidRPr="006E4A32" w:rsidRDefault="00B36167" w:rsidP="00FB4FCF">
            <w:pPr>
              <w:pStyle w:val="12"/>
              <w:jc w:val="both"/>
              <w:rPr>
                <w:rFonts w:cs="Times New Roman"/>
              </w:rPr>
            </w:pPr>
            <w:r w:rsidRPr="006E4A32">
              <w:rPr>
                <w:rFonts w:cs="Times New Roman"/>
              </w:rPr>
              <w:t>ВЛАДЕТЬ:</w:t>
            </w:r>
          </w:p>
          <w:p w:rsidR="00B36167" w:rsidRPr="006E4A32" w:rsidRDefault="00B36167" w:rsidP="00FB4FCF">
            <w:pPr>
              <w:pStyle w:val="12"/>
              <w:jc w:val="both"/>
              <w:rPr>
                <w:rFonts w:cs="Times New Roman"/>
              </w:rPr>
            </w:pPr>
            <w:r w:rsidRPr="006E4A32">
              <w:rPr>
                <w:rFonts w:cs="Times New Roman"/>
              </w:rPr>
              <w:t xml:space="preserve">навыками анализа методологических проблем, возникающих при решении исследовательских и практических задач, </w:t>
            </w:r>
          </w:p>
          <w:p w:rsidR="00B36167" w:rsidRPr="006E4A32" w:rsidRDefault="00B36167" w:rsidP="00FB4FCF">
            <w:pPr>
              <w:pStyle w:val="12"/>
              <w:jc w:val="both"/>
              <w:rPr>
                <w:rFonts w:cs="Times New Roman"/>
              </w:rPr>
            </w:pPr>
            <w:r w:rsidRPr="006E4A32">
              <w:rPr>
                <w:rFonts w:cs="Times New Roman"/>
              </w:rPr>
              <w:t>в том числе в междисциплинарных областях</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b/>
                <w:sz w:val="24"/>
                <w:szCs w:val="24"/>
              </w:rPr>
              <w:t>Код В1 (УК-1)</w:t>
            </w:r>
          </w:p>
        </w:tc>
        <w:tc>
          <w:tcPr>
            <w:tcW w:w="2835" w:type="dxa"/>
          </w:tcPr>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Текст выпускной научно-квалификационной работы;</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Положения, выносимые на защиту (автореферат</w:t>
            </w:r>
            <w:r w:rsidR="008A4085">
              <w:rPr>
                <w:rFonts w:ascii="Times New Roman" w:hAnsi="Times New Roman" w:cs="Times New Roman"/>
                <w:sz w:val="24"/>
                <w:szCs w:val="24"/>
              </w:rPr>
              <w:t>, научный доклад</w:t>
            </w:r>
            <w:r w:rsidRPr="006E4A32">
              <w:rPr>
                <w:rFonts w:ascii="Times New Roman" w:hAnsi="Times New Roman" w:cs="Times New Roman"/>
                <w:sz w:val="24"/>
                <w:szCs w:val="24"/>
              </w:rPr>
              <w:t>);</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Научный доклад аспиранта.</w:t>
            </w:r>
          </w:p>
        </w:tc>
        <w:tc>
          <w:tcPr>
            <w:tcW w:w="2977" w:type="dxa"/>
          </w:tcPr>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оценка работы научным руководителем (Отзыв научного руководителя аспиранта);</w:t>
            </w: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оценка работы рецензентами (Отзыв рецензента)</w:t>
            </w:r>
            <w:r w:rsidRPr="006E4A32">
              <w:rPr>
                <w:rStyle w:val="ab"/>
                <w:rFonts w:ascii="Times New Roman" w:hAnsi="Times New Roman" w:cs="Times New Roman"/>
                <w:sz w:val="24"/>
                <w:szCs w:val="24"/>
              </w:rPr>
              <w:footnoteReference w:id="1"/>
            </w:r>
            <w:r w:rsidRPr="006E4A32">
              <w:rPr>
                <w:rFonts w:ascii="Times New Roman" w:hAnsi="Times New Roman" w:cs="Times New Roman"/>
                <w:sz w:val="24"/>
                <w:szCs w:val="24"/>
              </w:rPr>
              <w:t>;</w:t>
            </w: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итоговая оценка защиты результатов выпускной</w:t>
            </w:r>
          </w:p>
          <w:p w:rsidR="00B36167" w:rsidRPr="006E4A32" w:rsidRDefault="00B36167"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научно-квалификационной</w:t>
            </w:r>
          </w:p>
          <w:p w:rsidR="00B36167" w:rsidRPr="006E4A32" w:rsidRDefault="00B36167"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государственной экзаменационной комиссией по результатам доклада и научной дискуссии (протокол государственной экзаменационной комиссии)</w:t>
            </w:r>
          </w:p>
        </w:tc>
        <w:tc>
          <w:tcPr>
            <w:tcW w:w="3686" w:type="dxa"/>
          </w:tcPr>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-актуальность исследования;</w:t>
            </w: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-уровень методологической проработки проблемы (теоретическая часть работы);</w:t>
            </w: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-аргументированность и степень обоснованности</w:t>
            </w: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выводов, рекомендаций, положений выносимых на защиту</w:t>
            </w: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p>
        </w:tc>
      </w:tr>
      <w:tr w:rsidR="006E4A32" w:rsidRPr="006E4A32" w:rsidTr="000D5C2E">
        <w:tc>
          <w:tcPr>
            <w:tcW w:w="4252" w:type="dxa"/>
          </w:tcPr>
          <w:p w:rsidR="00B36167" w:rsidRPr="006E4A32" w:rsidRDefault="00B36167" w:rsidP="00FB4FCF">
            <w:pPr>
              <w:pStyle w:val="12"/>
              <w:jc w:val="both"/>
              <w:rPr>
                <w:rFonts w:cs="Times New Roman"/>
              </w:rPr>
            </w:pPr>
            <w:r w:rsidRPr="006E4A32">
              <w:rPr>
                <w:rFonts w:cs="Times New Roman"/>
              </w:rPr>
              <w:t>ВЛАДЕТЬ:</w:t>
            </w:r>
          </w:p>
          <w:p w:rsidR="00B36167" w:rsidRPr="006E4A32" w:rsidRDefault="00B36167" w:rsidP="00FB4FCF">
            <w:pPr>
              <w:pStyle w:val="12"/>
              <w:jc w:val="both"/>
              <w:rPr>
                <w:rFonts w:cs="Times New Roman"/>
              </w:rPr>
            </w:pPr>
            <w:r w:rsidRPr="006E4A32">
              <w:rPr>
                <w:rFonts w:cs="Times New Roman"/>
              </w:rPr>
              <w:t xml:space="preserve">навыками критического анализа и оценки современных научных достижений и результатов деятельности по решению </w:t>
            </w:r>
            <w:r w:rsidRPr="006E4A32">
              <w:rPr>
                <w:rFonts w:cs="Times New Roman"/>
              </w:rPr>
              <w:lastRenderedPageBreak/>
              <w:t>исследовательских и практических задач, в том числе в междисциплинарных областях</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b/>
                <w:sz w:val="24"/>
                <w:szCs w:val="24"/>
              </w:rPr>
              <w:t>Код В2 (УК-1)</w:t>
            </w:r>
          </w:p>
        </w:tc>
        <w:tc>
          <w:tcPr>
            <w:tcW w:w="2835" w:type="dxa"/>
          </w:tcPr>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 Текст выпускной научно-квалификационной работы;</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-Положения, выносимые </w:t>
            </w:r>
            <w:r w:rsidRPr="006E4A32">
              <w:rPr>
                <w:rFonts w:ascii="Times New Roman" w:hAnsi="Times New Roman" w:cs="Times New Roman"/>
                <w:sz w:val="24"/>
                <w:szCs w:val="24"/>
              </w:rPr>
              <w:lastRenderedPageBreak/>
              <w:t>на защиту (автореферат</w:t>
            </w:r>
            <w:r w:rsidR="009D235C">
              <w:rPr>
                <w:rFonts w:ascii="Times New Roman" w:hAnsi="Times New Roman" w:cs="Times New Roman"/>
                <w:sz w:val="24"/>
                <w:szCs w:val="24"/>
              </w:rPr>
              <w:t xml:space="preserve"> и научный доклад</w:t>
            </w:r>
            <w:r w:rsidRPr="006E4A32">
              <w:rPr>
                <w:rFonts w:ascii="Times New Roman" w:hAnsi="Times New Roman" w:cs="Times New Roman"/>
                <w:sz w:val="24"/>
                <w:szCs w:val="24"/>
              </w:rPr>
              <w:t>);</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-Научный доклад аспиранта;</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 Ответы аспиранта на вопросы в ходе публичной дискуссии на заседании государственной экзаменационной комиссии. </w:t>
            </w:r>
          </w:p>
        </w:tc>
        <w:tc>
          <w:tcPr>
            <w:tcW w:w="2977" w:type="dxa"/>
          </w:tcPr>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 оценка работы научным руководителем (Отзыв научного руководителя аспиранта);</w:t>
            </w:r>
          </w:p>
          <w:p w:rsidR="00B36167" w:rsidRPr="006E4A32" w:rsidRDefault="00B36167"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 оценка работы </w:t>
            </w:r>
            <w:r w:rsidRPr="006E4A32">
              <w:rPr>
                <w:rFonts w:ascii="Times New Roman" w:hAnsi="Times New Roman" w:cs="Times New Roman"/>
                <w:sz w:val="24"/>
                <w:szCs w:val="24"/>
              </w:rPr>
              <w:lastRenderedPageBreak/>
              <w:t>рецензентами (Отзыв рецензента);</w:t>
            </w:r>
          </w:p>
          <w:p w:rsidR="00B36167" w:rsidRPr="006E4A32" w:rsidRDefault="00B36167"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итоговая оценка защиты результатов выпускной</w:t>
            </w:r>
          </w:p>
          <w:p w:rsidR="00B36167" w:rsidRPr="006E4A32" w:rsidRDefault="00B36167"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научно-квалификационной</w:t>
            </w:r>
          </w:p>
          <w:p w:rsidR="00B36167" w:rsidRPr="006E4A32" w:rsidRDefault="00B36167"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государственной экзаменационной комиссией по результатам доклада и научной дискуссии (протокол государственной экзаменационной комиссии)</w:t>
            </w:r>
          </w:p>
        </w:tc>
        <w:tc>
          <w:tcPr>
            <w:tcW w:w="3686" w:type="dxa"/>
          </w:tcPr>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-актуальность исследования;</w:t>
            </w: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-степень разработанности проблемы исследования, представленная во введении </w:t>
            </w:r>
            <w:r w:rsidRPr="006E4A32">
              <w:rPr>
                <w:rFonts w:ascii="Times New Roman" w:hAnsi="Times New Roman" w:cs="Times New Roman"/>
                <w:sz w:val="24"/>
                <w:szCs w:val="24"/>
              </w:rPr>
              <w:lastRenderedPageBreak/>
              <w:t xml:space="preserve">работы и автореферате; </w:t>
            </w: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-аргументированность и степень обоснованности</w:t>
            </w: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выводов, рекомендаций, положений, выносимых на защиту;</w:t>
            </w: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-научная эрудиция аспиранта при ответе на вопросы.</w:t>
            </w: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p>
        </w:tc>
      </w:tr>
      <w:tr w:rsidR="00B36167" w:rsidRPr="006E4A32" w:rsidTr="000D5C2E">
        <w:tc>
          <w:tcPr>
            <w:tcW w:w="4252" w:type="dxa"/>
          </w:tcPr>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ВЛАДЕТЬ: технологиями планирования в профессиональной деятельности в сфере научных исследований</w:t>
            </w:r>
            <w:r w:rsidR="000D5C2E" w:rsidRPr="006E4A32">
              <w:rPr>
                <w:rFonts w:ascii="Times New Roman" w:hAnsi="Times New Roman" w:cs="Times New Roman"/>
                <w:sz w:val="24"/>
                <w:szCs w:val="24"/>
              </w:rPr>
              <w:t xml:space="preserve"> </w:t>
            </w:r>
            <w:r w:rsidRPr="006E4A32">
              <w:rPr>
                <w:rFonts w:ascii="Times New Roman" w:hAnsi="Times New Roman" w:cs="Times New Roman"/>
                <w:b/>
                <w:sz w:val="24"/>
                <w:szCs w:val="24"/>
              </w:rPr>
              <w:t>Код В2 (УК-2)</w:t>
            </w:r>
          </w:p>
        </w:tc>
        <w:tc>
          <w:tcPr>
            <w:tcW w:w="2835" w:type="dxa"/>
          </w:tcPr>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Текст выпускной научно-квалификационной работы;</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Автореферат научно-квалификационной работы;</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 Публикации по результатам выполненной работы; </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Научный доклад аспиранта.</w:t>
            </w:r>
          </w:p>
        </w:tc>
        <w:tc>
          <w:tcPr>
            <w:tcW w:w="2977" w:type="dxa"/>
          </w:tcPr>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оценка работы научным руководителем (отзыв научного руководителя аспиранта);</w:t>
            </w:r>
          </w:p>
          <w:p w:rsidR="00B36167" w:rsidRPr="006E4A32" w:rsidRDefault="00B36167"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оценка работы рецензентами (Отзыв рецензента);</w:t>
            </w:r>
          </w:p>
          <w:p w:rsidR="00B36167" w:rsidRPr="006E4A32" w:rsidRDefault="00B36167"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итоговая оценка защиты результатов выпускной</w:t>
            </w:r>
          </w:p>
          <w:p w:rsidR="00B36167" w:rsidRPr="006E4A32" w:rsidRDefault="00B36167"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научно-квалификационной</w:t>
            </w:r>
          </w:p>
          <w:p w:rsidR="00B36167" w:rsidRPr="006E4A32" w:rsidRDefault="00B36167"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государственной экзаменационной комиссией по результатам доклада и научной дискуссии (протокол государственной экзаменационной комиссии)</w:t>
            </w:r>
          </w:p>
        </w:tc>
        <w:tc>
          <w:tcPr>
            <w:tcW w:w="3686" w:type="dxa"/>
          </w:tcPr>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Сформулированные рекомендации по направлениям, технологиям дальнейших научных исследований в рамках проблематики научной работы   </w:t>
            </w: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p>
        </w:tc>
      </w:tr>
      <w:tr w:rsidR="00B36167" w:rsidRPr="006E4A32" w:rsidTr="000D5C2E">
        <w:tc>
          <w:tcPr>
            <w:tcW w:w="4252" w:type="dxa"/>
          </w:tcPr>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УМЕТЬ:</w:t>
            </w:r>
            <w:r w:rsidR="000D5C2E" w:rsidRPr="006E4A32">
              <w:rPr>
                <w:rFonts w:ascii="Times New Roman" w:hAnsi="Times New Roman" w:cs="Times New Roman"/>
                <w:sz w:val="24"/>
                <w:szCs w:val="24"/>
              </w:rPr>
              <w:t xml:space="preserve"> </w:t>
            </w:r>
            <w:r w:rsidRPr="006E4A32">
              <w:rPr>
                <w:rFonts w:ascii="Times New Roman" w:hAnsi="Times New Roman" w:cs="Times New Roman"/>
                <w:sz w:val="24"/>
                <w:szCs w:val="24"/>
              </w:rPr>
              <w:t xml:space="preserve">осуществлять личностный выбор в различных профессиональных </w:t>
            </w:r>
            <w:r w:rsidRPr="006E4A32">
              <w:rPr>
                <w:rFonts w:ascii="Times New Roman" w:hAnsi="Times New Roman" w:cs="Times New Roman"/>
                <w:sz w:val="24"/>
                <w:szCs w:val="24"/>
              </w:rPr>
              <w:lastRenderedPageBreak/>
              <w:t>и морально-ценностных ситуациях, оценивать последствия принятого решения и нести за него ответственность перед собой и обществом.</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b/>
                <w:sz w:val="24"/>
                <w:szCs w:val="24"/>
              </w:rPr>
              <w:t>Код У2(УК-6)</w:t>
            </w:r>
          </w:p>
        </w:tc>
        <w:tc>
          <w:tcPr>
            <w:tcW w:w="2835" w:type="dxa"/>
          </w:tcPr>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-Научный доклад аспиранта;</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-Ответы аспиранта на вопросы в ходе публичной дискуссии</w:t>
            </w:r>
          </w:p>
        </w:tc>
        <w:tc>
          <w:tcPr>
            <w:tcW w:w="2977" w:type="dxa"/>
          </w:tcPr>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 xml:space="preserve">- оценка работы научным руководителем (отзыв </w:t>
            </w:r>
            <w:r w:rsidRPr="006E4A32">
              <w:rPr>
                <w:rFonts w:ascii="Times New Roman" w:hAnsi="Times New Roman" w:cs="Times New Roman"/>
                <w:sz w:val="24"/>
                <w:szCs w:val="24"/>
              </w:rPr>
              <w:lastRenderedPageBreak/>
              <w:t>научного руководителя аспиранта);</w:t>
            </w:r>
          </w:p>
          <w:p w:rsidR="00B36167" w:rsidRPr="006E4A32" w:rsidRDefault="00B36167"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итоговая оценка защиты результатов выпускной</w:t>
            </w:r>
          </w:p>
          <w:p w:rsidR="00B36167" w:rsidRPr="006E4A32" w:rsidRDefault="00B36167"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научно-квалификационной государственной экзаменационной комиссией по результатам доклада и научной дискуссии (протокол государственной экзаменационной комиссии)</w:t>
            </w:r>
          </w:p>
        </w:tc>
        <w:tc>
          <w:tcPr>
            <w:tcW w:w="3686" w:type="dxa"/>
          </w:tcPr>
          <w:p w:rsidR="00B36167" w:rsidRPr="006E4A32" w:rsidRDefault="00B36167" w:rsidP="00FB4FCF">
            <w:pPr>
              <w:pStyle w:val="ae"/>
              <w:spacing w:after="0"/>
              <w:ind w:left="0"/>
              <w:jc w:val="both"/>
              <w:rPr>
                <w:sz w:val="24"/>
                <w:szCs w:val="24"/>
              </w:rPr>
            </w:pPr>
            <w:r w:rsidRPr="006E4A32">
              <w:rPr>
                <w:sz w:val="24"/>
                <w:szCs w:val="24"/>
              </w:rPr>
              <w:lastRenderedPageBreak/>
              <w:t xml:space="preserve">способность самостоятельно предлагать решения актуальных </w:t>
            </w:r>
            <w:r w:rsidRPr="006E4A32">
              <w:rPr>
                <w:sz w:val="24"/>
                <w:szCs w:val="24"/>
              </w:rPr>
              <w:lastRenderedPageBreak/>
              <w:t xml:space="preserve">научно-прикладных задач в рамках исследуемой проблематики; </w:t>
            </w:r>
          </w:p>
          <w:p w:rsidR="00B36167" w:rsidRPr="006E4A32" w:rsidRDefault="00B36167" w:rsidP="00FB4FCF">
            <w:pPr>
              <w:pStyle w:val="ae"/>
              <w:spacing w:after="0"/>
              <w:ind w:left="0"/>
              <w:jc w:val="both"/>
              <w:rPr>
                <w:sz w:val="24"/>
                <w:szCs w:val="24"/>
              </w:rPr>
            </w:pPr>
            <w:r w:rsidRPr="006E4A32">
              <w:rPr>
                <w:sz w:val="24"/>
                <w:szCs w:val="24"/>
              </w:rPr>
              <w:t xml:space="preserve">оценивать социальные последствия их реализации; готовность нести ответственность за их реализацию </w:t>
            </w: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p>
        </w:tc>
      </w:tr>
      <w:tr w:rsidR="00B36167" w:rsidRPr="006E4A32" w:rsidTr="000D5C2E">
        <w:tc>
          <w:tcPr>
            <w:tcW w:w="4252" w:type="dxa"/>
          </w:tcPr>
          <w:p w:rsidR="00B36167" w:rsidRPr="006E4A32" w:rsidRDefault="00B36167" w:rsidP="00FB4FCF">
            <w:pPr>
              <w:spacing w:after="0" w:line="240" w:lineRule="auto"/>
              <w:jc w:val="both"/>
              <w:rPr>
                <w:rFonts w:ascii="Times New Roman" w:hAnsi="Times New Roman" w:cs="Times New Roman"/>
                <w:b/>
                <w:sz w:val="24"/>
                <w:szCs w:val="24"/>
              </w:rPr>
            </w:pPr>
            <w:r w:rsidRPr="006E4A32">
              <w:rPr>
                <w:rFonts w:ascii="Times New Roman" w:hAnsi="Times New Roman" w:cs="Times New Roman"/>
                <w:sz w:val="24"/>
                <w:szCs w:val="24"/>
              </w:rPr>
              <w:lastRenderedPageBreak/>
              <w:t>ВЛАДЕТЬ: навыками применения новых методов исследования в самостоятельной научно-исследовательской деятельности с учетом правил соблюдения научной этики и авторских прав</w:t>
            </w:r>
            <w:r w:rsidRPr="006E4A32">
              <w:rPr>
                <w:rFonts w:ascii="Times New Roman" w:hAnsi="Times New Roman" w:cs="Times New Roman"/>
                <w:b/>
                <w:sz w:val="24"/>
                <w:szCs w:val="24"/>
              </w:rPr>
              <w:t xml:space="preserve"> </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b/>
                <w:sz w:val="24"/>
                <w:szCs w:val="24"/>
              </w:rPr>
              <w:t>Код В 1(ОПК -3)</w:t>
            </w:r>
          </w:p>
        </w:tc>
        <w:tc>
          <w:tcPr>
            <w:tcW w:w="2835" w:type="dxa"/>
          </w:tcPr>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Текст выпускной научно-квалификационной работы;</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Автореферат научно-квалификационной работы;</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Публикации по результатам выполненной работы</w:t>
            </w:r>
          </w:p>
        </w:tc>
        <w:tc>
          <w:tcPr>
            <w:tcW w:w="2977" w:type="dxa"/>
          </w:tcPr>
          <w:p w:rsidR="00B36167" w:rsidRPr="006E4A32" w:rsidRDefault="00B36167"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проверка по системе Антиплагиат текста и автореферата научной работы (справка)</w:t>
            </w:r>
            <w:r w:rsidRPr="006E4A32">
              <w:rPr>
                <w:rFonts w:ascii="Times New Roman" w:hAnsi="Times New Roman" w:cs="Times New Roman"/>
                <w:sz w:val="24"/>
                <w:szCs w:val="24"/>
              </w:rPr>
              <w:footnoteReference w:id="2"/>
            </w:r>
            <w:r w:rsidRPr="006E4A32">
              <w:rPr>
                <w:rFonts w:ascii="Times New Roman" w:hAnsi="Times New Roman" w:cs="Times New Roman"/>
                <w:sz w:val="24"/>
                <w:szCs w:val="24"/>
              </w:rPr>
              <w:t>;</w:t>
            </w:r>
          </w:p>
          <w:p w:rsidR="00B36167" w:rsidRPr="006E4A32" w:rsidRDefault="00B36167"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-оценка работы рецензентами (Отзыв рецензента)</w:t>
            </w:r>
          </w:p>
        </w:tc>
        <w:tc>
          <w:tcPr>
            <w:tcW w:w="3686" w:type="dxa"/>
          </w:tcPr>
          <w:p w:rsidR="00B36167" w:rsidRPr="006E4A32" w:rsidRDefault="00B36167" w:rsidP="00FB4FCF">
            <w:pPr>
              <w:pStyle w:val="ae"/>
              <w:spacing w:after="0"/>
              <w:ind w:left="0"/>
              <w:jc w:val="both"/>
              <w:rPr>
                <w:sz w:val="24"/>
                <w:szCs w:val="24"/>
              </w:rPr>
            </w:pPr>
            <w:r w:rsidRPr="006E4A32">
              <w:rPr>
                <w:sz w:val="24"/>
                <w:szCs w:val="24"/>
              </w:rPr>
              <w:t>Оригинальность выводов, заключений и предложений, представленных в тексте, автореферате и публикациях аспиранта</w:t>
            </w:r>
          </w:p>
        </w:tc>
      </w:tr>
      <w:tr w:rsidR="00B36167" w:rsidRPr="006E4A32" w:rsidTr="000D5C2E">
        <w:tc>
          <w:tcPr>
            <w:tcW w:w="4252" w:type="dxa"/>
          </w:tcPr>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ВЛАДЕТЬ: навыками </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анализа методологических проблем, возникающих при решении исследовательских и практических задач в процессе исследования социальных механизмов и способов управленческого воздействия на общество и его отдельные сферы, социальные группы и организации. </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b/>
                <w:sz w:val="24"/>
                <w:szCs w:val="24"/>
              </w:rPr>
              <w:lastRenderedPageBreak/>
              <w:t>Код В1(ПК -1)</w:t>
            </w:r>
          </w:p>
          <w:p w:rsidR="00B36167" w:rsidRPr="006E4A32" w:rsidRDefault="00B36167" w:rsidP="00FB4FCF">
            <w:pPr>
              <w:spacing w:after="0" w:line="240" w:lineRule="auto"/>
              <w:jc w:val="both"/>
              <w:rPr>
                <w:rFonts w:ascii="Times New Roman" w:hAnsi="Times New Roman" w:cs="Times New Roman"/>
                <w:sz w:val="24"/>
                <w:szCs w:val="24"/>
              </w:rPr>
            </w:pPr>
          </w:p>
        </w:tc>
        <w:tc>
          <w:tcPr>
            <w:tcW w:w="2835" w:type="dxa"/>
          </w:tcPr>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-Текст выпускной научно-квалификационной работы;</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-Автореферат;</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-Научный доклад аспиранта.</w:t>
            </w:r>
          </w:p>
        </w:tc>
        <w:tc>
          <w:tcPr>
            <w:tcW w:w="2977" w:type="dxa"/>
          </w:tcPr>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оценка работы научным руководителем (отзыв научного руководителя аспиранта);</w:t>
            </w:r>
          </w:p>
          <w:p w:rsidR="00B36167" w:rsidRPr="006E4A32" w:rsidRDefault="00B36167"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оценка работы рецензентами (Отзыв рецензента);</w:t>
            </w:r>
          </w:p>
          <w:p w:rsidR="00B36167" w:rsidRPr="006E4A32" w:rsidRDefault="00B36167"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итоговая оценка защиты результатов выпускной</w:t>
            </w:r>
          </w:p>
          <w:p w:rsidR="00B36167" w:rsidRPr="006E4A32" w:rsidRDefault="00B36167"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научно-квалификационной</w:t>
            </w: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государственной экзаменационной комиссией по результатам доклада и научной дискуссии (протокол государственной экзаменационной комиссии)</w:t>
            </w:r>
          </w:p>
          <w:p w:rsidR="00B36167" w:rsidRPr="006E4A32" w:rsidRDefault="00B36167" w:rsidP="00FB4FCF">
            <w:pPr>
              <w:tabs>
                <w:tab w:val="left" w:pos="480"/>
                <w:tab w:val="left" w:pos="540"/>
              </w:tabs>
              <w:spacing w:after="0" w:line="240" w:lineRule="auto"/>
              <w:jc w:val="both"/>
              <w:rPr>
                <w:rFonts w:ascii="Times New Roman" w:hAnsi="Times New Roman" w:cs="Times New Roman"/>
                <w:sz w:val="24"/>
                <w:szCs w:val="24"/>
              </w:rPr>
            </w:pPr>
          </w:p>
        </w:tc>
        <w:tc>
          <w:tcPr>
            <w:tcW w:w="3686" w:type="dxa"/>
          </w:tcPr>
          <w:p w:rsidR="00B36167" w:rsidRPr="006E4A32" w:rsidRDefault="00B36167" w:rsidP="00FB4FCF">
            <w:pPr>
              <w:pStyle w:val="ae"/>
              <w:spacing w:after="0"/>
              <w:ind w:left="0"/>
              <w:jc w:val="both"/>
              <w:rPr>
                <w:sz w:val="24"/>
                <w:szCs w:val="24"/>
              </w:rPr>
            </w:pPr>
            <w:r w:rsidRPr="006E4A32">
              <w:rPr>
                <w:sz w:val="24"/>
                <w:szCs w:val="24"/>
              </w:rPr>
              <w:lastRenderedPageBreak/>
              <w:t>- новизна исследования;</w:t>
            </w:r>
          </w:p>
          <w:p w:rsidR="00B36167" w:rsidRPr="006E4A32" w:rsidRDefault="00B36167" w:rsidP="00FB4FCF">
            <w:pPr>
              <w:pStyle w:val="ae"/>
              <w:spacing w:after="0"/>
              <w:ind w:left="0"/>
              <w:jc w:val="both"/>
              <w:rPr>
                <w:sz w:val="24"/>
                <w:szCs w:val="24"/>
              </w:rPr>
            </w:pPr>
            <w:r w:rsidRPr="006E4A32">
              <w:rPr>
                <w:sz w:val="24"/>
                <w:szCs w:val="24"/>
              </w:rPr>
              <w:t>- актуальность исследования;</w:t>
            </w:r>
          </w:p>
          <w:p w:rsidR="00B36167" w:rsidRPr="006E4A32" w:rsidRDefault="00B36167" w:rsidP="00FB4FCF">
            <w:pPr>
              <w:pStyle w:val="ae"/>
              <w:spacing w:after="0"/>
              <w:ind w:left="0"/>
              <w:jc w:val="both"/>
              <w:rPr>
                <w:sz w:val="24"/>
                <w:szCs w:val="24"/>
              </w:rPr>
            </w:pPr>
            <w:r w:rsidRPr="006E4A32">
              <w:rPr>
                <w:sz w:val="24"/>
                <w:szCs w:val="24"/>
              </w:rPr>
              <w:t xml:space="preserve">- соответствие проведенного исследования паспорту научной специальности </w:t>
            </w:r>
            <w:r w:rsidRPr="006E4A32">
              <w:rPr>
                <w:sz w:val="24"/>
                <w:szCs w:val="24"/>
                <w:shd w:val="clear" w:color="auto" w:fill="FFFFFF"/>
              </w:rPr>
              <w:t xml:space="preserve">22.00.08 – Социология управления: исследование социальных механизмов и способов управленческого воздействия на </w:t>
            </w:r>
            <w:r w:rsidRPr="006E4A32">
              <w:rPr>
                <w:sz w:val="24"/>
                <w:szCs w:val="24"/>
                <w:shd w:val="clear" w:color="auto" w:fill="FFFFFF"/>
              </w:rPr>
              <w:lastRenderedPageBreak/>
              <w:t>общество, его отдельные сферы (экономическую, социальную, политическую, духовную), социальные группы и организации, на сознание и поведение людей. В проблемном поле социологии управления разрабатываются концепции управленческого процесса как особого типа социального взаимодействия, обладающего устойчивыми и регулярными формами. Социологические перспективы исследования субъектно-объектных отношений в процессе управления определяются изучением, с одной стороны, институтов управления (механизмов отбора и подготовки персонала; специализации в разделении ролей и функций; иерархии статусных позиций, механизмов контроля и оценки поведения персонала и др.), а с другой – социальных результатов принимаемых управленческих решений (оценки эффективности и качества управления, межличностных отношений в процессах управления, ценностных ориентаций, мотивации и степени участия индивидов в управлении и др.).</w:t>
            </w:r>
          </w:p>
          <w:p w:rsidR="00B36167" w:rsidRPr="006E4A32" w:rsidRDefault="00B36167" w:rsidP="00FB4FCF">
            <w:pPr>
              <w:pStyle w:val="ae"/>
              <w:spacing w:after="0"/>
              <w:ind w:left="0"/>
              <w:jc w:val="both"/>
              <w:rPr>
                <w:sz w:val="24"/>
                <w:szCs w:val="24"/>
              </w:rPr>
            </w:pPr>
            <w:r w:rsidRPr="006E4A32">
              <w:rPr>
                <w:sz w:val="24"/>
                <w:szCs w:val="24"/>
              </w:rPr>
              <w:t xml:space="preserve">- уровень методологической </w:t>
            </w:r>
            <w:r w:rsidRPr="006E4A32">
              <w:rPr>
                <w:sz w:val="24"/>
                <w:szCs w:val="24"/>
              </w:rPr>
              <w:lastRenderedPageBreak/>
              <w:t>проработки проблемы;</w:t>
            </w:r>
          </w:p>
          <w:p w:rsidR="00B36167" w:rsidRPr="006E4A32" w:rsidRDefault="00B36167" w:rsidP="00FB4FCF">
            <w:pPr>
              <w:pStyle w:val="ae"/>
              <w:spacing w:after="0"/>
              <w:ind w:left="0"/>
              <w:jc w:val="both"/>
              <w:rPr>
                <w:sz w:val="24"/>
                <w:szCs w:val="24"/>
              </w:rPr>
            </w:pPr>
            <w:r w:rsidRPr="006E4A32">
              <w:rPr>
                <w:sz w:val="24"/>
                <w:szCs w:val="24"/>
              </w:rPr>
              <w:t>- рекомендации, предложения, сформулированные в диссертации.</w:t>
            </w:r>
          </w:p>
        </w:tc>
      </w:tr>
      <w:tr w:rsidR="00B36167" w:rsidRPr="006E4A32" w:rsidTr="000D5C2E">
        <w:tc>
          <w:tcPr>
            <w:tcW w:w="4252" w:type="dxa"/>
          </w:tcPr>
          <w:p w:rsidR="00B36167" w:rsidRPr="006E4A32" w:rsidRDefault="00B36167" w:rsidP="00FB4FCF">
            <w:pPr>
              <w:spacing w:after="0" w:line="240" w:lineRule="auto"/>
              <w:jc w:val="both"/>
              <w:rPr>
                <w:rFonts w:ascii="Times New Roman" w:hAnsi="Times New Roman" w:cs="Times New Roman"/>
                <w:i/>
                <w:sz w:val="24"/>
                <w:szCs w:val="24"/>
              </w:rPr>
            </w:pPr>
            <w:r w:rsidRPr="006E4A32">
              <w:rPr>
                <w:rFonts w:ascii="Times New Roman" w:hAnsi="Times New Roman" w:cs="Times New Roman"/>
                <w:sz w:val="24"/>
                <w:szCs w:val="24"/>
              </w:rPr>
              <w:lastRenderedPageBreak/>
              <w:t>ВЛАДЕТЬ:</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навыками критического анализа и оценки современных научных достижений и результатов исследований в области социального управления </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b/>
                <w:sz w:val="24"/>
                <w:szCs w:val="24"/>
              </w:rPr>
              <w:t>Код В2 (ПК -1)</w:t>
            </w:r>
          </w:p>
          <w:p w:rsidR="00B36167" w:rsidRPr="006E4A32" w:rsidRDefault="00B36167" w:rsidP="00FB4FCF">
            <w:pPr>
              <w:spacing w:after="0" w:line="240" w:lineRule="auto"/>
              <w:jc w:val="both"/>
              <w:rPr>
                <w:rFonts w:ascii="Times New Roman" w:hAnsi="Times New Roman" w:cs="Times New Roman"/>
                <w:sz w:val="24"/>
                <w:szCs w:val="24"/>
              </w:rPr>
            </w:pPr>
          </w:p>
        </w:tc>
        <w:tc>
          <w:tcPr>
            <w:tcW w:w="2835" w:type="dxa"/>
          </w:tcPr>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Текст выпускной научно-квалификационной работы;</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Автореферат;</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Научный доклад аспиранта.</w:t>
            </w:r>
          </w:p>
          <w:p w:rsidR="00B36167" w:rsidRPr="006E4A32" w:rsidRDefault="00B36167"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Ответы аспиранта на вопросы в ходе публичной дискуссии.</w:t>
            </w:r>
          </w:p>
        </w:tc>
        <w:tc>
          <w:tcPr>
            <w:tcW w:w="2977" w:type="dxa"/>
          </w:tcPr>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оценка работы научным руководителем (отзыв научного руководителя аспиранта);</w:t>
            </w:r>
          </w:p>
          <w:p w:rsidR="00B36167" w:rsidRPr="006E4A32" w:rsidRDefault="00B36167"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-оценка работы рецензентами (Отзыв рецензента);</w:t>
            </w:r>
          </w:p>
          <w:p w:rsidR="00B36167" w:rsidRPr="006E4A32" w:rsidRDefault="00B36167"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итоговая оценка защиты результатов выпускной</w:t>
            </w:r>
          </w:p>
          <w:p w:rsidR="00B36167" w:rsidRPr="006E4A32" w:rsidRDefault="00B36167"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научно-квалификационной</w:t>
            </w: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государственной экзаменационной комиссией по результатам доклада и научной дискуссии (протокол государственной экзаменационной комиссии).</w:t>
            </w:r>
          </w:p>
        </w:tc>
        <w:tc>
          <w:tcPr>
            <w:tcW w:w="3686" w:type="dxa"/>
          </w:tcPr>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 степень разработанности проблемы; </w:t>
            </w: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методический аппарат исследования и степень достоверности результатов прикладного исследования;</w:t>
            </w: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p>
          <w:p w:rsidR="00B36167" w:rsidRPr="006E4A32" w:rsidRDefault="00B36167"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научная эрудиция аспиранта при ответе на вопросы.</w:t>
            </w:r>
          </w:p>
          <w:p w:rsidR="00B36167" w:rsidRPr="006E4A32" w:rsidRDefault="00B36167" w:rsidP="00FB4FCF">
            <w:pPr>
              <w:pStyle w:val="ae"/>
              <w:spacing w:after="0"/>
              <w:ind w:left="0"/>
              <w:jc w:val="both"/>
              <w:rPr>
                <w:sz w:val="24"/>
                <w:szCs w:val="24"/>
              </w:rPr>
            </w:pPr>
          </w:p>
        </w:tc>
      </w:tr>
      <w:tr w:rsidR="000D5C2E" w:rsidRPr="006E4A32" w:rsidTr="000D5C2E">
        <w:tc>
          <w:tcPr>
            <w:tcW w:w="4252" w:type="dxa"/>
          </w:tcPr>
          <w:p w:rsidR="000D5C2E" w:rsidRPr="006E4A32" w:rsidRDefault="000D5C2E" w:rsidP="00FB4FCF">
            <w:pPr>
              <w:spacing w:after="0" w:line="240" w:lineRule="auto"/>
              <w:jc w:val="both"/>
              <w:rPr>
                <w:rFonts w:ascii="Times New Roman" w:hAnsi="Times New Roman" w:cs="Times New Roman"/>
                <w:i/>
                <w:sz w:val="24"/>
                <w:szCs w:val="24"/>
              </w:rPr>
            </w:pPr>
            <w:r w:rsidRPr="006E4A32">
              <w:rPr>
                <w:rFonts w:ascii="Times New Roman" w:hAnsi="Times New Roman" w:cs="Times New Roman"/>
                <w:sz w:val="24"/>
                <w:szCs w:val="24"/>
              </w:rPr>
              <w:t>ВЛАДЕТЬ: методами и социальными технологиями совершенствования функционирования социальных институтов современного общества</w:t>
            </w:r>
          </w:p>
          <w:p w:rsidR="000D5C2E" w:rsidRPr="006E4A32" w:rsidRDefault="000D5C2E"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b/>
                <w:sz w:val="24"/>
                <w:szCs w:val="24"/>
              </w:rPr>
              <w:t>Код В1 (ПК -5)</w:t>
            </w:r>
          </w:p>
        </w:tc>
        <w:tc>
          <w:tcPr>
            <w:tcW w:w="2835" w:type="dxa"/>
          </w:tcPr>
          <w:p w:rsidR="000D5C2E" w:rsidRPr="006E4A32" w:rsidRDefault="000D5C2E"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Текст выпускной научно-квалификационной работы;</w:t>
            </w:r>
          </w:p>
          <w:p w:rsidR="000D5C2E" w:rsidRPr="006E4A32" w:rsidRDefault="000D5C2E"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Автореферат;</w:t>
            </w:r>
          </w:p>
          <w:p w:rsidR="000D5C2E" w:rsidRPr="006E4A32" w:rsidRDefault="000D5C2E"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Научный доклад аспиранта.</w:t>
            </w:r>
          </w:p>
        </w:tc>
        <w:tc>
          <w:tcPr>
            <w:tcW w:w="2977" w:type="dxa"/>
          </w:tcPr>
          <w:p w:rsidR="000D5C2E" w:rsidRPr="006E4A32" w:rsidRDefault="000D5C2E"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оценка работы научным руководителем (отзыв научного руководителя аспиранта);</w:t>
            </w:r>
          </w:p>
          <w:p w:rsidR="000D5C2E" w:rsidRPr="006E4A32" w:rsidRDefault="000D5C2E"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оценка работы рецензентами (Отзыв рецензента);</w:t>
            </w:r>
          </w:p>
          <w:p w:rsidR="000D5C2E" w:rsidRPr="006E4A32" w:rsidRDefault="000D5C2E" w:rsidP="00FB4FCF">
            <w:pPr>
              <w:tabs>
                <w:tab w:val="left" w:pos="480"/>
                <w:tab w:val="left" w:pos="54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 справки о внедрении результатов исследования в деятельность организаций </w:t>
            </w:r>
          </w:p>
        </w:tc>
        <w:tc>
          <w:tcPr>
            <w:tcW w:w="3686" w:type="dxa"/>
          </w:tcPr>
          <w:p w:rsidR="000D5C2E" w:rsidRPr="006E4A32" w:rsidRDefault="000D5C2E" w:rsidP="00FB4FCF">
            <w:pPr>
              <w:pStyle w:val="ae"/>
              <w:spacing w:after="0"/>
              <w:ind w:left="0"/>
              <w:jc w:val="both"/>
              <w:rPr>
                <w:sz w:val="24"/>
                <w:szCs w:val="24"/>
              </w:rPr>
            </w:pPr>
          </w:p>
          <w:p w:rsidR="000D5C2E" w:rsidRPr="006E4A32" w:rsidRDefault="000D5C2E" w:rsidP="00FB4FCF">
            <w:pPr>
              <w:pStyle w:val="ae"/>
              <w:spacing w:after="0"/>
              <w:ind w:left="0"/>
              <w:jc w:val="both"/>
              <w:rPr>
                <w:sz w:val="24"/>
                <w:szCs w:val="24"/>
              </w:rPr>
            </w:pPr>
            <w:r w:rsidRPr="006E4A32">
              <w:rPr>
                <w:sz w:val="24"/>
                <w:szCs w:val="24"/>
              </w:rPr>
              <w:t>- практическая значимость результатов исследования</w:t>
            </w:r>
          </w:p>
        </w:tc>
      </w:tr>
    </w:tbl>
    <w:p w:rsidR="00B36167" w:rsidRPr="006E4A32" w:rsidRDefault="00B36167" w:rsidP="00FB4FCF">
      <w:pPr>
        <w:spacing w:line="240" w:lineRule="auto"/>
        <w:jc w:val="both"/>
        <w:rPr>
          <w:rFonts w:ascii="Times New Roman" w:hAnsi="Times New Roman" w:cs="Times New Roman"/>
          <w:sz w:val="24"/>
          <w:szCs w:val="24"/>
        </w:rPr>
      </w:pPr>
    </w:p>
    <w:p w:rsidR="00B36167" w:rsidRPr="006E4A32" w:rsidRDefault="00B36167" w:rsidP="006E4A32">
      <w:pPr>
        <w:spacing w:line="240" w:lineRule="auto"/>
        <w:jc w:val="center"/>
        <w:rPr>
          <w:rFonts w:ascii="Times New Roman" w:hAnsi="Times New Roman" w:cs="Times New Roman"/>
          <w:b/>
          <w:sz w:val="24"/>
          <w:szCs w:val="24"/>
        </w:rPr>
      </w:pPr>
      <w:r w:rsidRPr="006E4A32">
        <w:rPr>
          <w:rFonts w:ascii="Times New Roman" w:hAnsi="Times New Roman" w:cs="Times New Roman"/>
          <w:b/>
          <w:sz w:val="24"/>
          <w:szCs w:val="24"/>
        </w:rPr>
        <w:lastRenderedPageBreak/>
        <w:t xml:space="preserve">Таблица </w:t>
      </w:r>
      <w:r w:rsidR="000D5C2E" w:rsidRPr="006E4A32">
        <w:rPr>
          <w:rFonts w:ascii="Times New Roman" w:hAnsi="Times New Roman" w:cs="Times New Roman"/>
          <w:b/>
          <w:sz w:val="24"/>
          <w:szCs w:val="24"/>
        </w:rPr>
        <w:t xml:space="preserve"> </w:t>
      </w:r>
      <w:r w:rsidR="00671C89" w:rsidRPr="006E4A32">
        <w:rPr>
          <w:rFonts w:ascii="Times New Roman" w:hAnsi="Times New Roman" w:cs="Times New Roman"/>
          <w:b/>
          <w:sz w:val="24"/>
          <w:szCs w:val="24"/>
        </w:rPr>
        <w:t>№ 2.</w:t>
      </w:r>
      <w:r w:rsidR="002E60B7">
        <w:rPr>
          <w:rFonts w:ascii="Times New Roman" w:hAnsi="Times New Roman" w:cs="Times New Roman"/>
          <w:b/>
          <w:sz w:val="24"/>
          <w:szCs w:val="24"/>
        </w:rPr>
        <w:t>2</w:t>
      </w:r>
      <w:r w:rsidR="00671C89" w:rsidRPr="006E4A32">
        <w:rPr>
          <w:rFonts w:ascii="Times New Roman" w:hAnsi="Times New Roman" w:cs="Times New Roman"/>
          <w:b/>
          <w:sz w:val="24"/>
          <w:szCs w:val="24"/>
        </w:rPr>
        <w:t xml:space="preserve"> </w:t>
      </w:r>
      <w:r w:rsidR="000D5C2E" w:rsidRPr="006E4A32">
        <w:rPr>
          <w:rFonts w:ascii="Times New Roman" w:hAnsi="Times New Roman" w:cs="Times New Roman"/>
          <w:b/>
          <w:sz w:val="24"/>
          <w:szCs w:val="24"/>
        </w:rPr>
        <w:t>Критерии и показатели оценивания научно-квалификационной работы и научного доклада</w:t>
      </w:r>
      <w:r w:rsidR="00F800C9">
        <w:rPr>
          <w:rStyle w:val="ab"/>
          <w:rFonts w:ascii="Times New Roman" w:hAnsi="Times New Roman" w:cs="Times New Roman"/>
          <w:b/>
          <w:sz w:val="24"/>
          <w:szCs w:val="24"/>
        </w:rPr>
        <w:footnoteReference w:id="3"/>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2835"/>
        <w:gridCol w:w="2694"/>
        <w:gridCol w:w="3827"/>
      </w:tblGrid>
      <w:tr w:rsidR="00B36167" w:rsidRPr="006E4A32" w:rsidTr="000D5C2E">
        <w:tc>
          <w:tcPr>
            <w:tcW w:w="4252" w:type="dxa"/>
            <w:vMerge w:val="restart"/>
            <w:vAlign w:val="center"/>
          </w:tcPr>
          <w:p w:rsidR="00B36167" w:rsidRPr="006E4A32" w:rsidRDefault="00B36167" w:rsidP="00FB4FCF">
            <w:pPr>
              <w:spacing w:after="0" w:line="240" w:lineRule="auto"/>
              <w:rPr>
                <w:rFonts w:ascii="Times New Roman" w:hAnsi="Times New Roman" w:cs="Times New Roman"/>
                <w:sz w:val="24"/>
                <w:szCs w:val="24"/>
              </w:rPr>
            </w:pPr>
            <w:r w:rsidRPr="006E4A32">
              <w:rPr>
                <w:rFonts w:ascii="Times New Roman" w:hAnsi="Times New Roman" w:cs="Times New Roman"/>
                <w:b/>
                <w:sz w:val="24"/>
                <w:szCs w:val="24"/>
              </w:rPr>
              <w:t>Критерии оценивания результатов обучения</w:t>
            </w:r>
          </w:p>
        </w:tc>
        <w:tc>
          <w:tcPr>
            <w:tcW w:w="9356" w:type="dxa"/>
            <w:gridSpan w:val="3"/>
            <w:vAlign w:val="center"/>
          </w:tcPr>
          <w:p w:rsidR="00B36167" w:rsidRPr="006E4A32" w:rsidRDefault="00B36167" w:rsidP="00FB4FCF">
            <w:pPr>
              <w:tabs>
                <w:tab w:val="left" w:pos="180"/>
              </w:tabs>
              <w:spacing w:after="0" w:line="240" w:lineRule="auto"/>
              <w:rPr>
                <w:rFonts w:ascii="Times New Roman" w:hAnsi="Times New Roman" w:cs="Times New Roman"/>
                <w:sz w:val="24"/>
                <w:szCs w:val="24"/>
              </w:rPr>
            </w:pPr>
            <w:r w:rsidRPr="006E4A32">
              <w:rPr>
                <w:rFonts w:ascii="Times New Roman" w:hAnsi="Times New Roman" w:cs="Times New Roman"/>
                <w:b/>
                <w:sz w:val="24"/>
                <w:szCs w:val="24"/>
              </w:rPr>
              <w:t>Показатели</w:t>
            </w:r>
            <w:r w:rsidR="00FB4FCF">
              <w:rPr>
                <w:rFonts w:ascii="Times New Roman" w:hAnsi="Times New Roman" w:cs="Times New Roman"/>
                <w:b/>
                <w:sz w:val="24"/>
                <w:szCs w:val="24"/>
              </w:rPr>
              <w:t xml:space="preserve">      </w:t>
            </w:r>
            <w:r w:rsidRPr="006E4A32">
              <w:rPr>
                <w:rFonts w:ascii="Times New Roman" w:hAnsi="Times New Roman" w:cs="Times New Roman"/>
                <w:b/>
                <w:sz w:val="24"/>
                <w:szCs w:val="24"/>
              </w:rPr>
              <w:t>оценивания результатов обучения</w:t>
            </w:r>
          </w:p>
        </w:tc>
      </w:tr>
      <w:tr w:rsidR="00B36167" w:rsidRPr="006E4A32" w:rsidTr="000D5C2E">
        <w:tc>
          <w:tcPr>
            <w:tcW w:w="4252" w:type="dxa"/>
            <w:vMerge/>
            <w:vAlign w:val="center"/>
          </w:tcPr>
          <w:p w:rsidR="00B36167" w:rsidRPr="006E4A32" w:rsidRDefault="00B36167" w:rsidP="00FB4FCF">
            <w:pPr>
              <w:tabs>
                <w:tab w:val="left" w:pos="180"/>
              </w:tabs>
              <w:spacing w:after="0" w:line="240" w:lineRule="auto"/>
              <w:rPr>
                <w:rFonts w:ascii="Times New Roman" w:hAnsi="Times New Roman" w:cs="Times New Roman"/>
                <w:sz w:val="24"/>
                <w:szCs w:val="24"/>
              </w:rPr>
            </w:pPr>
          </w:p>
        </w:tc>
        <w:tc>
          <w:tcPr>
            <w:tcW w:w="2835" w:type="dxa"/>
            <w:vAlign w:val="center"/>
          </w:tcPr>
          <w:p w:rsidR="00B36167" w:rsidRPr="006E4A32" w:rsidRDefault="00B36167" w:rsidP="00FB4FCF">
            <w:pPr>
              <w:tabs>
                <w:tab w:val="left" w:pos="180"/>
              </w:tabs>
              <w:spacing w:after="0" w:line="240" w:lineRule="auto"/>
              <w:rPr>
                <w:rFonts w:ascii="Times New Roman" w:hAnsi="Times New Roman" w:cs="Times New Roman"/>
                <w:b/>
                <w:sz w:val="24"/>
                <w:szCs w:val="24"/>
              </w:rPr>
            </w:pPr>
            <w:r w:rsidRPr="006E4A32">
              <w:rPr>
                <w:rFonts w:ascii="Times New Roman" w:hAnsi="Times New Roman" w:cs="Times New Roman"/>
                <w:b/>
                <w:sz w:val="24"/>
                <w:szCs w:val="24"/>
              </w:rPr>
              <w:t>0</w:t>
            </w:r>
          </w:p>
        </w:tc>
        <w:tc>
          <w:tcPr>
            <w:tcW w:w="2694" w:type="dxa"/>
            <w:vAlign w:val="center"/>
          </w:tcPr>
          <w:p w:rsidR="00B36167" w:rsidRPr="006E4A32" w:rsidRDefault="00B36167" w:rsidP="00FB4FCF">
            <w:pPr>
              <w:tabs>
                <w:tab w:val="left" w:pos="180"/>
              </w:tabs>
              <w:spacing w:after="0" w:line="240" w:lineRule="auto"/>
              <w:rPr>
                <w:rFonts w:ascii="Times New Roman" w:hAnsi="Times New Roman" w:cs="Times New Roman"/>
                <w:b/>
                <w:sz w:val="24"/>
                <w:szCs w:val="24"/>
              </w:rPr>
            </w:pPr>
            <w:r w:rsidRPr="006E4A32">
              <w:rPr>
                <w:rFonts w:ascii="Times New Roman" w:hAnsi="Times New Roman" w:cs="Times New Roman"/>
                <w:b/>
                <w:sz w:val="24"/>
                <w:szCs w:val="24"/>
              </w:rPr>
              <w:t>1</w:t>
            </w:r>
          </w:p>
        </w:tc>
        <w:tc>
          <w:tcPr>
            <w:tcW w:w="3827" w:type="dxa"/>
            <w:vAlign w:val="center"/>
          </w:tcPr>
          <w:p w:rsidR="00B36167" w:rsidRPr="006E4A32" w:rsidRDefault="00B36167" w:rsidP="00FB4FCF">
            <w:pPr>
              <w:tabs>
                <w:tab w:val="left" w:pos="180"/>
              </w:tabs>
              <w:spacing w:after="0" w:line="240" w:lineRule="auto"/>
              <w:ind w:firstLine="708"/>
              <w:rPr>
                <w:rFonts w:ascii="Times New Roman" w:hAnsi="Times New Roman" w:cs="Times New Roman"/>
                <w:b/>
                <w:sz w:val="24"/>
                <w:szCs w:val="24"/>
              </w:rPr>
            </w:pPr>
            <w:r w:rsidRPr="006E4A32">
              <w:rPr>
                <w:rFonts w:ascii="Times New Roman" w:hAnsi="Times New Roman" w:cs="Times New Roman"/>
                <w:b/>
                <w:sz w:val="24"/>
                <w:szCs w:val="24"/>
              </w:rPr>
              <w:t>2</w:t>
            </w:r>
          </w:p>
        </w:tc>
      </w:tr>
      <w:tr w:rsidR="00B36167" w:rsidRPr="006E4A32" w:rsidTr="000D5C2E">
        <w:tc>
          <w:tcPr>
            <w:tcW w:w="4252" w:type="dxa"/>
          </w:tcPr>
          <w:p w:rsidR="00B36167" w:rsidRPr="006E4A32" w:rsidRDefault="00B36167" w:rsidP="00FB4FCF">
            <w:pPr>
              <w:tabs>
                <w:tab w:val="left" w:pos="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Актуальность исследования</w:t>
            </w:r>
          </w:p>
        </w:tc>
        <w:tc>
          <w:tcPr>
            <w:tcW w:w="2835" w:type="dxa"/>
          </w:tcPr>
          <w:p w:rsidR="00B36167" w:rsidRPr="006E4A32" w:rsidRDefault="00B36167" w:rsidP="00FB4FCF">
            <w:pPr>
              <w:tabs>
                <w:tab w:val="left" w:pos="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Актуальность темы исследования не раскрыта</w:t>
            </w:r>
          </w:p>
        </w:tc>
        <w:tc>
          <w:tcPr>
            <w:tcW w:w="2694" w:type="dxa"/>
          </w:tcPr>
          <w:p w:rsidR="00B36167" w:rsidRPr="006E4A32" w:rsidRDefault="00B36167" w:rsidP="00FB4FCF">
            <w:pPr>
              <w:tabs>
                <w:tab w:val="left" w:pos="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Присутствуют отдельные недочеты/ недоработки в части обоснования актуальности темы исследования</w:t>
            </w:r>
          </w:p>
        </w:tc>
        <w:tc>
          <w:tcPr>
            <w:tcW w:w="3827" w:type="dxa"/>
          </w:tcPr>
          <w:p w:rsidR="00B36167" w:rsidRPr="006E4A32" w:rsidRDefault="00B36167" w:rsidP="00FB4FCF">
            <w:pPr>
              <w:tabs>
                <w:tab w:val="left" w:pos="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Актуальность темы полностью раскрыта</w:t>
            </w:r>
          </w:p>
        </w:tc>
      </w:tr>
      <w:tr w:rsidR="00B36167" w:rsidRPr="006E4A32" w:rsidTr="000D5C2E">
        <w:tc>
          <w:tcPr>
            <w:tcW w:w="4252" w:type="dxa"/>
          </w:tcPr>
          <w:p w:rsidR="00B36167" w:rsidRPr="006E4A32" w:rsidRDefault="00B36167" w:rsidP="00FB4FCF">
            <w:pPr>
              <w:tabs>
                <w:tab w:val="left" w:pos="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 xml:space="preserve">Уровень методологической проработки проблемы (теоретическая часть работы) </w:t>
            </w:r>
          </w:p>
        </w:tc>
        <w:tc>
          <w:tcPr>
            <w:tcW w:w="2835" w:type="dxa"/>
          </w:tcPr>
          <w:p w:rsidR="00B36167" w:rsidRPr="006E4A32" w:rsidRDefault="00B36167" w:rsidP="00FB4FCF">
            <w:pPr>
              <w:spacing w:after="0" w:line="240" w:lineRule="auto"/>
              <w:rPr>
                <w:rFonts w:ascii="Times New Roman" w:hAnsi="Times New Roman" w:cs="Times New Roman"/>
                <w:sz w:val="24"/>
                <w:szCs w:val="24"/>
              </w:rPr>
            </w:pPr>
            <w:r w:rsidRPr="006E4A32">
              <w:rPr>
                <w:rFonts w:ascii="Times New Roman" w:hAnsi="Times New Roman" w:cs="Times New Roman"/>
                <w:sz w:val="24"/>
                <w:szCs w:val="24"/>
              </w:rPr>
              <w:t xml:space="preserve">Фрагментарное применение навыков анализа методологических проблем, возникающих при решении исследовательских и практических задач в междисциплинарных областях </w:t>
            </w:r>
          </w:p>
        </w:tc>
        <w:tc>
          <w:tcPr>
            <w:tcW w:w="2694" w:type="dxa"/>
          </w:tcPr>
          <w:p w:rsidR="00B36167" w:rsidRPr="006E4A32" w:rsidRDefault="00B36167" w:rsidP="00FB4FCF">
            <w:pPr>
              <w:pStyle w:val="12"/>
              <w:rPr>
                <w:rFonts w:cs="Times New Roman"/>
              </w:rPr>
            </w:pPr>
            <w:r w:rsidRPr="006E4A32">
              <w:rPr>
                <w:rFonts w:cs="Times New Roman"/>
              </w:rPr>
              <w:t>В целом успешное, но не систематическое применение навыков анализа методологических проблем, возникающих при решении исследовательских и практических задач в междисциплинарных областях</w:t>
            </w:r>
          </w:p>
        </w:tc>
        <w:tc>
          <w:tcPr>
            <w:tcW w:w="3827" w:type="dxa"/>
          </w:tcPr>
          <w:p w:rsidR="00B36167" w:rsidRPr="006E4A32" w:rsidRDefault="00B36167" w:rsidP="00FB4FCF">
            <w:pPr>
              <w:tabs>
                <w:tab w:val="left" w:pos="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Успешное и систематическое применение навыков анализа методологических проблем, возникающих при решении исследовательских и практических задач в междисциплинарных областях</w:t>
            </w:r>
          </w:p>
        </w:tc>
      </w:tr>
      <w:tr w:rsidR="00B36167" w:rsidRPr="006E4A32" w:rsidTr="000D5C2E">
        <w:tc>
          <w:tcPr>
            <w:tcW w:w="4252" w:type="dxa"/>
          </w:tcPr>
          <w:p w:rsidR="00B36167" w:rsidRPr="006E4A32" w:rsidRDefault="00B36167" w:rsidP="00FB4FCF">
            <w:pPr>
              <w:tabs>
                <w:tab w:val="left" w:pos="540"/>
                <w:tab w:val="left" w:pos="1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Аргументированность и степень обоснованности</w:t>
            </w:r>
            <w:r w:rsidR="00671C89" w:rsidRPr="006E4A32">
              <w:rPr>
                <w:rFonts w:ascii="Times New Roman" w:hAnsi="Times New Roman" w:cs="Times New Roman"/>
                <w:sz w:val="24"/>
                <w:szCs w:val="24"/>
              </w:rPr>
              <w:t xml:space="preserve"> </w:t>
            </w:r>
            <w:r w:rsidRPr="006E4A32">
              <w:rPr>
                <w:rFonts w:ascii="Times New Roman" w:hAnsi="Times New Roman" w:cs="Times New Roman"/>
                <w:sz w:val="24"/>
                <w:szCs w:val="24"/>
              </w:rPr>
              <w:t>выводов, рекомендаций, положений, выносимых на защиту</w:t>
            </w:r>
          </w:p>
        </w:tc>
        <w:tc>
          <w:tcPr>
            <w:tcW w:w="2835" w:type="dxa"/>
          </w:tcPr>
          <w:p w:rsidR="00B36167" w:rsidRPr="006E4A32" w:rsidRDefault="00B36167" w:rsidP="00FB4FCF">
            <w:pPr>
              <w:spacing w:after="0" w:line="240" w:lineRule="auto"/>
              <w:rPr>
                <w:rFonts w:ascii="Times New Roman" w:hAnsi="Times New Roman" w:cs="Times New Roman"/>
                <w:sz w:val="24"/>
                <w:szCs w:val="24"/>
              </w:rPr>
            </w:pPr>
            <w:r w:rsidRPr="006E4A32">
              <w:rPr>
                <w:rFonts w:ascii="Times New Roman" w:hAnsi="Times New Roman" w:cs="Times New Roman"/>
                <w:sz w:val="24"/>
                <w:szCs w:val="24"/>
              </w:rPr>
              <w:t>Научные положения, рекомендации и выводы работы не обоснованы</w:t>
            </w:r>
          </w:p>
        </w:tc>
        <w:tc>
          <w:tcPr>
            <w:tcW w:w="2694" w:type="dxa"/>
          </w:tcPr>
          <w:p w:rsidR="00B36167" w:rsidRPr="006E4A32" w:rsidRDefault="00B36167" w:rsidP="00FB4FCF">
            <w:pPr>
              <w:pStyle w:val="12"/>
              <w:rPr>
                <w:rFonts w:cs="Times New Roman"/>
              </w:rPr>
            </w:pPr>
            <w:r w:rsidRPr="006E4A32">
              <w:rPr>
                <w:rFonts w:cs="Times New Roman"/>
              </w:rPr>
              <w:t xml:space="preserve">Имеются отдельные недостатки/ неточности в приведенной аргументации </w:t>
            </w:r>
          </w:p>
        </w:tc>
        <w:tc>
          <w:tcPr>
            <w:tcW w:w="3827" w:type="dxa"/>
          </w:tcPr>
          <w:p w:rsidR="00B36167" w:rsidRPr="006E4A32" w:rsidRDefault="00B36167" w:rsidP="00FB4FCF">
            <w:pPr>
              <w:spacing w:after="0" w:line="240" w:lineRule="auto"/>
              <w:rPr>
                <w:rFonts w:ascii="Times New Roman" w:hAnsi="Times New Roman" w:cs="Times New Roman"/>
                <w:sz w:val="24"/>
                <w:szCs w:val="24"/>
              </w:rPr>
            </w:pPr>
            <w:r w:rsidRPr="006E4A32">
              <w:rPr>
                <w:rFonts w:ascii="Times New Roman" w:hAnsi="Times New Roman" w:cs="Times New Roman"/>
                <w:sz w:val="24"/>
                <w:szCs w:val="24"/>
              </w:rPr>
              <w:t>Положения, выносимые на защиту, выводы и рекомендации</w:t>
            </w:r>
          </w:p>
          <w:p w:rsidR="00B36167" w:rsidRPr="006E4A32" w:rsidRDefault="00B36167" w:rsidP="00FB4FCF">
            <w:pPr>
              <w:spacing w:after="0" w:line="240" w:lineRule="auto"/>
              <w:rPr>
                <w:rFonts w:ascii="Times New Roman" w:hAnsi="Times New Roman" w:cs="Times New Roman"/>
                <w:sz w:val="24"/>
                <w:szCs w:val="24"/>
              </w:rPr>
            </w:pPr>
            <w:r w:rsidRPr="006E4A32">
              <w:rPr>
                <w:rFonts w:ascii="Times New Roman" w:hAnsi="Times New Roman" w:cs="Times New Roman"/>
                <w:sz w:val="24"/>
                <w:szCs w:val="24"/>
              </w:rPr>
              <w:t>аргументированы и обоснованы</w:t>
            </w:r>
          </w:p>
        </w:tc>
      </w:tr>
      <w:tr w:rsidR="00B36167" w:rsidRPr="006E4A32" w:rsidTr="000D5C2E">
        <w:tc>
          <w:tcPr>
            <w:tcW w:w="4252" w:type="dxa"/>
          </w:tcPr>
          <w:p w:rsidR="00B36167" w:rsidRPr="006E4A32" w:rsidRDefault="00B36167" w:rsidP="00FB4FCF">
            <w:pPr>
              <w:tabs>
                <w:tab w:val="left" w:pos="540"/>
                <w:tab w:val="left" w:pos="1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Степень разработанности проблемы исследования, представленная во введении работы и автореферате</w:t>
            </w:r>
          </w:p>
        </w:tc>
        <w:tc>
          <w:tcPr>
            <w:tcW w:w="2835" w:type="dxa"/>
          </w:tcPr>
          <w:p w:rsidR="00B36167" w:rsidRPr="006E4A32" w:rsidRDefault="00B36167" w:rsidP="00FB4FCF">
            <w:pPr>
              <w:spacing w:after="0" w:line="240" w:lineRule="auto"/>
              <w:rPr>
                <w:rFonts w:ascii="Times New Roman" w:hAnsi="Times New Roman" w:cs="Times New Roman"/>
                <w:sz w:val="24"/>
                <w:szCs w:val="24"/>
              </w:rPr>
            </w:pPr>
            <w:r w:rsidRPr="006E4A32">
              <w:rPr>
                <w:rFonts w:ascii="Times New Roman" w:hAnsi="Times New Roman" w:cs="Times New Roman"/>
                <w:sz w:val="24"/>
                <w:szCs w:val="24"/>
              </w:rPr>
              <w:t xml:space="preserve">Отсутствует критический анализ концепций/теорий/ современных научных достижений и результатов деятельности по решению </w:t>
            </w:r>
            <w:r w:rsidRPr="006E4A32">
              <w:rPr>
                <w:rFonts w:ascii="Times New Roman" w:hAnsi="Times New Roman" w:cs="Times New Roman"/>
                <w:sz w:val="24"/>
                <w:szCs w:val="24"/>
              </w:rPr>
              <w:lastRenderedPageBreak/>
              <w:t xml:space="preserve">исследовательских и практических задач, в том числе в междисциплинарных областях </w:t>
            </w:r>
          </w:p>
        </w:tc>
        <w:tc>
          <w:tcPr>
            <w:tcW w:w="2694" w:type="dxa"/>
          </w:tcPr>
          <w:p w:rsidR="00B36167" w:rsidRPr="006E4A32" w:rsidRDefault="00B36167" w:rsidP="00FB4FCF">
            <w:pPr>
              <w:pStyle w:val="12"/>
              <w:rPr>
                <w:rFonts w:cs="Times New Roman"/>
              </w:rPr>
            </w:pPr>
            <w:r w:rsidRPr="006E4A32">
              <w:rPr>
                <w:rFonts w:cs="Times New Roman"/>
              </w:rPr>
              <w:lastRenderedPageBreak/>
              <w:t xml:space="preserve">Имеются отдельные недостатки/ неточности при проведении критического анализа концепций/теорий/ современных научных достижений и результатов </w:t>
            </w:r>
            <w:r w:rsidRPr="006E4A32">
              <w:rPr>
                <w:rFonts w:cs="Times New Roman"/>
              </w:rPr>
              <w:lastRenderedPageBreak/>
              <w:t>деятельности по решению исследовательских и практических задач, в том числе в междисциплинарных областях</w:t>
            </w:r>
          </w:p>
        </w:tc>
        <w:tc>
          <w:tcPr>
            <w:tcW w:w="3827" w:type="dxa"/>
          </w:tcPr>
          <w:p w:rsidR="00B36167" w:rsidRPr="006E4A32" w:rsidRDefault="00B36167" w:rsidP="00FB4FCF">
            <w:pPr>
              <w:tabs>
                <w:tab w:val="left" w:pos="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lastRenderedPageBreak/>
              <w:t xml:space="preserve">Степень разработанности проблемы исследования, представленная во введении работы и автореферате позволяет судить о сформированном, системном владении аспирантом навыком критического анализа современных научных достижений </w:t>
            </w:r>
            <w:r w:rsidRPr="006E4A32">
              <w:rPr>
                <w:rFonts w:ascii="Times New Roman" w:hAnsi="Times New Roman" w:cs="Times New Roman"/>
                <w:sz w:val="24"/>
                <w:szCs w:val="24"/>
              </w:rPr>
              <w:lastRenderedPageBreak/>
              <w:t>и результатов деятельности по решению исследовательских и практических задач, в том числе в междисциплинарных областях</w:t>
            </w:r>
          </w:p>
        </w:tc>
      </w:tr>
      <w:tr w:rsidR="00B36167" w:rsidRPr="006E4A32" w:rsidTr="000D5C2E">
        <w:tc>
          <w:tcPr>
            <w:tcW w:w="4252" w:type="dxa"/>
          </w:tcPr>
          <w:p w:rsidR="00B36167" w:rsidRPr="006E4A32" w:rsidRDefault="00B36167" w:rsidP="00FB4FCF">
            <w:pPr>
              <w:tabs>
                <w:tab w:val="left" w:pos="540"/>
                <w:tab w:val="left" w:pos="1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lastRenderedPageBreak/>
              <w:t>Научная эрудиция аспиранта при ответе на вопросы.</w:t>
            </w:r>
          </w:p>
        </w:tc>
        <w:tc>
          <w:tcPr>
            <w:tcW w:w="2835" w:type="dxa"/>
          </w:tcPr>
          <w:p w:rsidR="00B36167" w:rsidRPr="006E4A32" w:rsidRDefault="00B36167" w:rsidP="00FB4FCF">
            <w:pPr>
              <w:spacing w:after="0" w:line="240" w:lineRule="auto"/>
              <w:rPr>
                <w:rFonts w:ascii="Times New Roman" w:hAnsi="Times New Roman" w:cs="Times New Roman"/>
                <w:sz w:val="24"/>
                <w:szCs w:val="24"/>
              </w:rPr>
            </w:pPr>
            <w:r w:rsidRPr="006E4A32">
              <w:rPr>
                <w:rFonts w:ascii="Times New Roman" w:hAnsi="Times New Roman" w:cs="Times New Roman"/>
                <w:sz w:val="24"/>
                <w:szCs w:val="24"/>
              </w:rPr>
              <w:t xml:space="preserve">Демонстрирует низкий уровень научной эрудиции </w:t>
            </w:r>
          </w:p>
        </w:tc>
        <w:tc>
          <w:tcPr>
            <w:tcW w:w="2694" w:type="dxa"/>
          </w:tcPr>
          <w:p w:rsidR="00B36167" w:rsidRPr="006E4A32" w:rsidRDefault="00B36167" w:rsidP="00FB4FCF">
            <w:pPr>
              <w:pStyle w:val="12"/>
              <w:rPr>
                <w:rFonts w:cs="Times New Roman"/>
              </w:rPr>
            </w:pPr>
            <w:r w:rsidRPr="006E4A32">
              <w:rPr>
                <w:rFonts w:cs="Times New Roman"/>
              </w:rPr>
              <w:t>Демонстрирует достаточный уровень научной эрудиции для поддержания научной дискуссии</w:t>
            </w:r>
          </w:p>
        </w:tc>
        <w:tc>
          <w:tcPr>
            <w:tcW w:w="3827" w:type="dxa"/>
          </w:tcPr>
          <w:p w:rsidR="00B36167" w:rsidRPr="006E4A32" w:rsidRDefault="00B36167" w:rsidP="00FB4FCF">
            <w:pPr>
              <w:tabs>
                <w:tab w:val="left" w:pos="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Демонстрирует высокий уровень научной эрудиции, свободное владение профессиональной терминологией</w:t>
            </w:r>
          </w:p>
        </w:tc>
      </w:tr>
      <w:tr w:rsidR="00671C89" w:rsidRPr="006E4A32" w:rsidTr="000D5C2E">
        <w:tc>
          <w:tcPr>
            <w:tcW w:w="4252" w:type="dxa"/>
          </w:tcPr>
          <w:p w:rsidR="00671C89" w:rsidRPr="006E4A32" w:rsidRDefault="00671C89" w:rsidP="00FB4FCF">
            <w:pPr>
              <w:tabs>
                <w:tab w:val="left" w:pos="540"/>
                <w:tab w:val="left" w:pos="1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Сформулированные рекомендации по направлениям, технологиям дальнейших научных исследований в рамках проблематики научной работы</w:t>
            </w:r>
          </w:p>
          <w:p w:rsidR="00671C89" w:rsidRPr="006E4A32" w:rsidRDefault="00671C89" w:rsidP="00FB4FCF">
            <w:pPr>
              <w:tabs>
                <w:tab w:val="left" w:pos="540"/>
                <w:tab w:val="left" w:pos="1180"/>
              </w:tabs>
              <w:spacing w:after="0" w:line="240" w:lineRule="auto"/>
              <w:rPr>
                <w:rFonts w:ascii="Times New Roman" w:hAnsi="Times New Roman" w:cs="Times New Roman"/>
                <w:sz w:val="24"/>
                <w:szCs w:val="24"/>
              </w:rPr>
            </w:pPr>
          </w:p>
        </w:tc>
        <w:tc>
          <w:tcPr>
            <w:tcW w:w="2835" w:type="dxa"/>
          </w:tcPr>
          <w:p w:rsidR="00671C89" w:rsidRPr="006E4A32" w:rsidRDefault="00671C89" w:rsidP="00FB4FCF">
            <w:pPr>
              <w:tabs>
                <w:tab w:val="left" w:pos="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 xml:space="preserve">Отсутствуют сформулированные рекомендации по дальнейшим направлениям научных исследований по проблеме </w:t>
            </w:r>
          </w:p>
        </w:tc>
        <w:tc>
          <w:tcPr>
            <w:tcW w:w="2694" w:type="dxa"/>
          </w:tcPr>
          <w:p w:rsidR="00671C89" w:rsidRPr="006E4A32" w:rsidRDefault="00671C89" w:rsidP="00FB4FCF">
            <w:pPr>
              <w:tabs>
                <w:tab w:val="left" w:pos="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Рекомендации по дальнейшим направлениям научных исследований по проблематике научной работы сформулированы только в рамках социологической науки</w:t>
            </w:r>
          </w:p>
        </w:tc>
        <w:tc>
          <w:tcPr>
            <w:tcW w:w="3827" w:type="dxa"/>
          </w:tcPr>
          <w:p w:rsidR="00671C89" w:rsidRPr="006E4A32" w:rsidRDefault="00671C89" w:rsidP="00FB4FCF">
            <w:pPr>
              <w:tabs>
                <w:tab w:val="left" w:pos="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Представлены развернутые рекомендации по дальнейшим направлениям</w:t>
            </w:r>
          </w:p>
          <w:p w:rsidR="00671C89" w:rsidRPr="006E4A32" w:rsidRDefault="00671C89" w:rsidP="00FB4FCF">
            <w:pPr>
              <w:tabs>
                <w:tab w:val="left" w:pos="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научных исследований по проблематике научной работы, в том числе в рамках междисциплинарных</w:t>
            </w:r>
          </w:p>
          <w:p w:rsidR="00671C89" w:rsidRPr="006E4A32" w:rsidRDefault="00671C89" w:rsidP="00FB4FCF">
            <w:pPr>
              <w:tabs>
                <w:tab w:val="left" w:pos="180"/>
              </w:tabs>
              <w:spacing w:after="0" w:line="240" w:lineRule="auto"/>
              <w:rPr>
                <w:rFonts w:ascii="Times New Roman" w:hAnsi="Times New Roman" w:cs="Times New Roman"/>
                <w:sz w:val="24"/>
                <w:szCs w:val="24"/>
              </w:rPr>
            </w:pPr>
            <w:r w:rsidRPr="006E4A32">
              <w:rPr>
                <w:rFonts w:ascii="Times New Roman" w:hAnsi="Times New Roman" w:cs="Times New Roman"/>
                <w:sz w:val="24"/>
                <w:szCs w:val="24"/>
              </w:rPr>
              <w:t>исследований</w:t>
            </w:r>
          </w:p>
        </w:tc>
      </w:tr>
      <w:tr w:rsidR="00671C89" w:rsidRPr="006E4A32" w:rsidTr="000D5C2E">
        <w:tc>
          <w:tcPr>
            <w:tcW w:w="4252" w:type="dxa"/>
          </w:tcPr>
          <w:p w:rsidR="00671C89" w:rsidRPr="006E4A32" w:rsidRDefault="00671C89"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Способность самостоятельно предлагать решения актуальных научно-прикладных задач в рамках исследуемой проблематики;</w:t>
            </w:r>
          </w:p>
          <w:p w:rsidR="00671C89" w:rsidRPr="006E4A32" w:rsidRDefault="00671C89"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оценивать социальные последствия их реализации; готовность нести ответственность за их реализацию </w:t>
            </w:r>
          </w:p>
          <w:p w:rsidR="00671C89" w:rsidRPr="006E4A32" w:rsidRDefault="00671C89" w:rsidP="00FB4FCF">
            <w:pPr>
              <w:tabs>
                <w:tab w:val="left" w:pos="540"/>
                <w:tab w:val="left" w:pos="1180"/>
              </w:tabs>
              <w:spacing w:after="0" w:line="240" w:lineRule="auto"/>
              <w:jc w:val="both"/>
              <w:rPr>
                <w:rFonts w:ascii="Times New Roman" w:hAnsi="Times New Roman" w:cs="Times New Roman"/>
                <w:sz w:val="24"/>
                <w:szCs w:val="24"/>
              </w:rPr>
            </w:pPr>
          </w:p>
        </w:tc>
        <w:tc>
          <w:tcPr>
            <w:tcW w:w="2835" w:type="dxa"/>
          </w:tcPr>
          <w:p w:rsidR="00671C89" w:rsidRPr="006E4A32" w:rsidRDefault="00671C89" w:rsidP="00FB4FCF">
            <w:pPr>
              <w:tabs>
                <w:tab w:val="left" w:pos="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Не готов и не умеет предлагать решения актуальных научно-прикладных задач в рамках исследуемой проблематики, оценивать социальные последствия принятого решения и нести за него ответственность перед собой и обществом</w:t>
            </w:r>
          </w:p>
        </w:tc>
        <w:tc>
          <w:tcPr>
            <w:tcW w:w="2694" w:type="dxa"/>
          </w:tcPr>
          <w:p w:rsidR="00671C89" w:rsidRPr="006E4A32" w:rsidRDefault="00671C89"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Умеет предлагать решения актуальных научно-прикладных задач в рамках исследуемой проблематики, оценивает некоторые последствия принятого решения и готов нести за него ответственность перед собой и обществом.</w:t>
            </w:r>
          </w:p>
        </w:tc>
        <w:tc>
          <w:tcPr>
            <w:tcW w:w="3827" w:type="dxa"/>
          </w:tcPr>
          <w:p w:rsidR="00671C89" w:rsidRPr="006E4A32" w:rsidRDefault="00671C89"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Умеет предлагать решения актуальных научно-прикладных задач в рамках исследуемой проблематики,</w:t>
            </w:r>
          </w:p>
          <w:p w:rsidR="00671C89" w:rsidRPr="006E4A32" w:rsidRDefault="00671C89"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оценивать весь комплекс социальных последствий принятого решения и готов нести за него ответственность перед собой и обществом.</w:t>
            </w:r>
          </w:p>
        </w:tc>
      </w:tr>
      <w:tr w:rsidR="00671C89" w:rsidRPr="006E4A32" w:rsidTr="000D5C2E">
        <w:tc>
          <w:tcPr>
            <w:tcW w:w="4252" w:type="dxa"/>
          </w:tcPr>
          <w:p w:rsidR="00671C89" w:rsidRPr="006E4A32" w:rsidRDefault="00671C89"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Оригинальность выводов, заключений и предложений, представленных в </w:t>
            </w:r>
            <w:r w:rsidRPr="006E4A32">
              <w:rPr>
                <w:rFonts w:ascii="Times New Roman" w:hAnsi="Times New Roman" w:cs="Times New Roman"/>
                <w:sz w:val="24"/>
                <w:szCs w:val="24"/>
              </w:rPr>
              <w:lastRenderedPageBreak/>
              <w:t>тексте, автореферате и публикациях аспиранта</w:t>
            </w:r>
          </w:p>
        </w:tc>
        <w:tc>
          <w:tcPr>
            <w:tcW w:w="2835" w:type="dxa"/>
          </w:tcPr>
          <w:p w:rsidR="00671C89" w:rsidRPr="006E4A32" w:rsidRDefault="00671C89" w:rsidP="00FB4FCF">
            <w:pPr>
              <w:widowControl w:val="0"/>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 xml:space="preserve">Выводы, заключения и предложения не </w:t>
            </w:r>
            <w:r w:rsidRPr="006E4A32">
              <w:rPr>
                <w:rFonts w:ascii="Times New Roman" w:hAnsi="Times New Roman" w:cs="Times New Roman"/>
                <w:sz w:val="24"/>
                <w:szCs w:val="24"/>
              </w:rPr>
              <w:lastRenderedPageBreak/>
              <w:t>являются оригинальными, в тексте работы, автореферате или публикациях присутствуют некорректные заимствования материалов или отдельных результатов.</w:t>
            </w:r>
          </w:p>
        </w:tc>
        <w:tc>
          <w:tcPr>
            <w:tcW w:w="2694" w:type="dxa"/>
          </w:tcPr>
          <w:p w:rsidR="00671C89" w:rsidRPr="006E4A32" w:rsidRDefault="00671C89"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 xml:space="preserve">Выводы, заключения и предложения являются </w:t>
            </w:r>
            <w:r w:rsidRPr="006E4A32">
              <w:rPr>
                <w:rFonts w:ascii="Times New Roman" w:hAnsi="Times New Roman" w:cs="Times New Roman"/>
                <w:sz w:val="24"/>
                <w:szCs w:val="24"/>
              </w:rPr>
              <w:lastRenderedPageBreak/>
              <w:t>оригинальными, но присутствуют отдельные технические недостатки в оформлении</w:t>
            </w:r>
          </w:p>
          <w:p w:rsidR="00671C89" w:rsidRPr="006E4A32" w:rsidRDefault="00671C89"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результатов</w:t>
            </w:r>
          </w:p>
          <w:p w:rsidR="00671C89" w:rsidRPr="006E4A32" w:rsidRDefault="00671C89"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заимствования</w:t>
            </w:r>
          </w:p>
        </w:tc>
        <w:tc>
          <w:tcPr>
            <w:tcW w:w="3827" w:type="dxa"/>
          </w:tcPr>
          <w:p w:rsidR="00671C89" w:rsidRPr="006E4A32" w:rsidRDefault="00671C89"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 xml:space="preserve">Выводы, заключения и предложения являются </w:t>
            </w:r>
            <w:r w:rsidRPr="006E4A32">
              <w:rPr>
                <w:rFonts w:ascii="Times New Roman" w:hAnsi="Times New Roman" w:cs="Times New Roman"/>
                <w:sz w:val="24"/>
                <w:szCs w:val="24"/>
              </w:rPr>
              <w:lastRenderedPageBreak/>
              <w:t>оригинальными, отсутствуют</w:t>
            </w:r>
          </w:p>
          <w:p w:rsidR="00671C89" w:rsidRPr="006E4A32" w:rsidRDefault="00671C89"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некорректные заимствования материалов или отдельных результатов</w:t>
            </w:r>
          </w:p>
        </w:tc>
      </w:tr>
      <w:tr w:rsidR="00671C89" w:rsidRPr="006E4A32" w:rsidTr="000D5C2E">
        <w:tc>
          <w:tcPr>
            <w:tcW w:w="4252" w:type="dxa"/>
          </w:tcPr>
          <w:p w:rsidR="00671C89" w:rsidRPr="006E4A32" w:rsidRDefault="00671C89" w:rsidP="00FB4FCF">
            <w:pPr>
              <w:tabs>
                <w:tab w:val="left" w:pos="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 xml:space="preserve">Соответствие проведенного исследования паспорту научной специальности </w:t>
            </w:r>
            <w:r w:rsidRPr="006E4A32">
              <w:rPr>
                <w:rFonts w:ascii="Times New Roman" w:hAnsi="Times New Roman" w:cs="Times New Roman"/>
                <w:sz w:val="24"/>
                <w:szCs w:val="24"/>
                <w:shd w:val="clear" w:color="auto" w:fill="FFFFFF"/>
              </w:rPr>
              <w:t>22.00.08 – Социология управления</w:t>
            </w:r>
          </w:p>
        </w:tc>
        <w:tc>
          <w:tcPr>
            <w:tcW w:w="2835" w:type="dxa"/>
          </w:tcPr>
          <w:p w:rsidR="00671C89" w:rsidRPr="006E4A32" w:rsidRDefault="00671C89" w:rsidP="00FB4FCF">
            <w:pPr>
              <w:tabs>
                <w:tab w:val="left" w:pos="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Осуществленное исследование не соответствует паспорту научной специальности</w:t>
            </w:r>
          </w:p>
        </w:tc>
        <w:tc>
          <w:tcPr>
            <w:tcW w:w="2694" w:type="dxa"/>
          </w:tcPr>
          <w:p w:rsidR="00671C89" w:rsidRPr="006E4A32" w:rsidRDefault="00671C89" w:rsidP="00FB4FCF">
            <w:pPr>
              <w:tabs>
                <w:tab w:val="left" w:pos="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Некоторые аспекты (части) работы соответствуют паспорту специальности</w:t>
            </w:r>
          </w:p>
        </w:tc>
        <w:tc>
          <w:tcPr>
            <w:tcW w:w="3827" w:type="dxa"/>
          </w:tcPr>
          <w:p w:rsidR="00671C89" w:rsidRPr="006E4A32" w:rsidRDefault="00671C89" w:rsidP="00FB4FCF">
            <w:pPr>
              <w:tabs>
                <w:tab w:val="left" w:pos="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Проведенное исследование полностью соответствует паспорту научной специальности</w:t>
            </w:r>
          </w:p>
        </w:tc>
      </w:tr>
      <w:tr w:rsidR="00671C89" w:rsidRPr="006E4A32" w:rsidTr="000D5C2E">
        <w:tc>
          <w:tcPr>
            <w:tcW w:w="4252" w:type="dxa"/>
          </w:tcPr>
          <w:p w:rsidR="00671C89" w:rsidRPr="006E4A32" w:rsidRDefault="00671C89"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Новизна исследования</w:t>
            </w:r>
          </w:p>
        </w:tc>
        <w:tc>
          <w:tcPr>
            <w:tcW w:w="2835" w:type="dxa"/>
          </w:tcPr>
          <w:p w:rsidR="00671C89" w:rsidRPr="006E4A32" w:rsidRDefault="00671C89"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Способность при решении исследовательских и практических задач в предметном поле социологии управления генерировать новые идеи отсутствует</w:t>
            </w:r>
          </w:p>
        </w:tc>
        <w:tc>
          <w:tcPr>
            <w:tcW w:w="2694" w:type="dxa"/>
          </w:tcPr>
          <w:p w:rsidR="00671C89" w:rsidRPr="006E4A32" w:rsidRDefault="00671C89" w:rsidP="00FB4FCF">
            <w:pPr>
              <w:pStyle w:val="12"/>
              <w:jc w:val="both"/>
              <w:rPr>
                <w:rFonts w:cs="Times New Roman"/>
              </w:rPr>
            </w:pPr>
            <w:r w:rsidRPr="006E4A32">
              <w:rPr>
                <w:rFonts w:cs="Times New Roman"/>
              </w:rPr>
              <w:t>В целом успешная, но содержащая</w:t>
            </w:r>
          </w:p>
          <w:p w:rsidR="00671C89" w:rsidRPr="006E4A32" w:rsidRDefault="00671C89" w:rsidP="00FB4FCF">
            <w:pPr>
              <w:pStyle w:val="12"/>
              <w:jc w:val="both"/>
              <w:rPr>
                <w:rFonts w:cs="Times New Roman"/>
              </w:rPr>
            </w:pPr>
            <w:r w:rsidRPr="006E4A32">
              <w:rPr>
                <w:rFonts w:cs="Times New Roman"/>
              </w:rPr>
              <w:t>отдельные пробелы способность при решении исследовательских и практических задач в предметном поле социологии управления генерировать новые идеи</w:t>
            </w:r>
          </w:p>
        </w:tc>
        <w:tc>
          <w:tcPr>
            <w:tcW w:w="3827" w:type="dxa"/>
          </w:tcPr>
          <w:p w:rsidR="00671C89" w:rsidRPr="006E4A32" w:rsidRDefault="00671C89"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Сформированная способность при решении исследовательских и практических задач в предметном поле социологии управления генерировать принципиально новые идеи </w:t>
            </w:r>
          </w:p>
        </w:tc>
      </w:tr>
      <w:tr w:rsidR="006F47F3" w:rsidRPr="006E4A32" w:rsidTr="000D5C2E">
        <w:tc>
          <w:tcPr>
            <w:tcW w:w="4252" w:type="dxa"/>
          </w:tcPr>
          <w:p w:rsidR="006F47F3" w:rsidRPr="006E4A32" w:rsidRDefault="006F47F3" w:rsidP="00FB4FCF">
            <w:pPr>
              <w:tabs>
                <w:tab w:val="left" w:pos="540"/>
                <w:tab w:val="left" w:pos="1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Методический аппарат исследования и степень достоверности результатов прикладного исследования</w:t>
            </w:r>
          </w:p>
        </w:tc>
        <w:tc>
          <w:tcPr>
            <w:tcW w:w="2835" w:type="dxa"/>
          </w:tcPr>
          <w:p w:rsidR="006F47F3" w:rsidRPr="006E4A32" w:rsidRDefault="006F47F3"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Применение узкого спектра</w:t>
            </w:r>
          </w:p>
          <w:p w:rsidR="006F47F3" w:rsidRPr="006E4A32" w:rsidRDefault="006F47F3"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концептуальных и эмпирических методов социологии управления; полученные результаты не являются достоверными</w:t>
            </w:r>
          </w:p>
        </w:tc>
        <w:tc>
          <w:tcPr>
            <w:tcW w:w="2694" w:type="dxa"/>
          </w:tcPr>
          <w:p w:rsidR="006F47F3" w:rsidRPr="006E4A32" w:rsidRDefault="006F47F3" w:rsidP="00FB4FCF">
            <w:pPr>
              <w:spacing w:after="0" w:line="240" w:lineRule="auto"/>
              <w:jc w:val="both"/>
              <w:rPr>
                <w:rFonts w:ascii="Times New Roman" w:hAnsi="Times New Roman" w:cs="Times New Roman"/>
                <w:sz w:val="24"/>
                <w:szCs w:val="24"/>
                <w:highlight w:val="red"/>
              </w:rPr>
            </w:pPr>
            <w:r w:rsidRPr="006E4A32">
              <w:rPr>
                <w:rFonts w:ascii="Times New Roman" w:hAnsi="Times New Roman" w:cs="Times New Roman"/>
                <w:sz w:val="24"/>
                <w:szCs w:val="24"/>
              </w:rPr>
              <w:t xml:space="preserve">В целом успешное, но содержащее отдельные пробелы применение широкого спектра концептуальных и эмпирических методов и процедур при разработке и проведении исследований в </w:t>
            </w:r>
            <w:r w:rsidRPr="006E4A32">
              <w:rPr>
                <w:rFonts w:ascii="Times New Roman" w:hAnsi="Times New Roman" w:cs="Times New Roman"/>
                <w:sz w:val="24"/>
                <w:szCs w:val="24"/>
              </w:rPr>
              <w:lastRenderedPageBreak/>
              <w:t>предметном поле социологии управления; полученные результаты достоверны</w:t>
            </w:r>
          </w:p>
        </w:tc>
        <w:tc>
          <w:tcPr>
            <w:tcW w:w="3827" w:type="dxa"/>
          </w:tcPr>
          <w:p w:rsidR="006F47F3" w:rsidRPr="006E4A32" w:rsidRDefault="006F47F3"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Аспирант демонстрирует сформированное, отработанное на практике умение применять широкий спектр концептуальных и эмпирических методов и процедур при разработке и проведении исследований в предметном поле социологии управления; полученные результаты достоверны</w:t>
            </w:r>
          </w:p>
        </w:tc>
      </w:tr>
      <w:tr w:rsidR="006F47F3" w:rsidRPr="006E4A32" w:rsidTr="000D5C2E">
        <w:tc>
          <w:tcPr>
            <w:tcW w:w="4252" w:type="dxa"/>
          </w:tcPr>
          <w:p w:rsidR="006F47F3" w:rsidRPr="006E4A32" w:rsidRDefault="006F47F3" w:rsidP="00FB4FCF">
            <w:pPr>
              <w:tabs>
                <w:tab w:val="left" w:pos="180"/>
              </w:tabs>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Практическая значимость результатов исследования</w:t>
            </w:r>
          </w:p>
        </w:tc>
        <w:tc>
          <w:tcPr>
            <w:tcW w:w="2835" w:type="dxa"/>
          </w:tcPr>
          <w:p w:rsidR="006F47F3" w:rsidRPr="006E4A32" w:rsidRDefault="006F47F3"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Применение ограниченного числа методов и технологий совершенствования функционирования социальных институтов без соответствующей адаптации к конкретному объекту; рекомендации по дальнейшему использованию результатов исследования в практической деятельности организаций отсутствуют</w:t>
            </w:r>
          </w:p>
        </w:tc>
        <w:tc>
          <w:tcPr>
            <w:tcW w:w="2694" w:type="dxa"/>
          </w:tcPr>
          <w:p w:rsidR="006F47F3" w:rsidRPr="006E4A32" w:rsidRDefault="006F47F3"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В целом успешное, но содержащее отдельные пробелы применение широкого спектра методов и технологий совершенствования функционирования социальных различных институтов с соответствующей адаптацией к конкретному объекту; рекомендации по дальнейшему использованию результатов исследования в практической деятельности организаций сформулированы</w:t>
            </w:r>
          </w:p>
        </w:tc>
        <w:tc>
          <w:tcPr>
            <w:tcW w:w="3827" w:type="dxa"/>
          </w:tcPr>
          <w:p w:rsidR="006F47F3" w:rsidRPr="006E4A32" w:rsidRDefault="006F47F3"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Успешное и обоснованное применение широкого спектра методов и технологий совершенствования функционирования социальных различных институтов с соответствующей адаптацией к конкретному объекту; представлены развернутые рекомендации по дальнейшему использованию результатов исследования в практической деятельности организаций</w:t>
            </w:r>
          </w:p>
        </w:tc>
      </w:tr>
      <w:tr w:rsidR="006F47F3" w:rsidRPr="006E4A32" w:rsidTr="000D5C2E">
        <w:tc>
          <w:tcPr>
            <w:tcW w:w="4252" w:type="dxa"/>
          </w:tcPr>
          <w:p w:rsidR="006F47F3" w:rsidRPr="006E4A32" w:rsidRDefault="006F47F3" w:rsidP="00FB4FCF">
            <w:pPr>
              <w:pStyle w:val="ae"/>
              <w:spacing w:after="0"/>
              <w:ind w:left="0"/>
              <w:jc w:val="both"/>
              <w:rPr>
                <w:sz w:val="24"/>
                <w:szCs w:val="24"/>
              </w:rPr>
            </w:pPr>
            <w:r w:rsidRPr="006E4A32">
              <w:rPr>
                <w:sz w:val="24"/>
                <w:szCs w:val="24"/>
              </w:rPr>
              <w:t>Уровень владения социологическими методами исследования (эмпирическая часть исследования; приложения, где представлена программа исследования)</w:t>
            </w:r>
          </w:p>
        </w:tc>
        <w:tc>
          <w:tcPr>
            <w:tcW w:w="2835" w:type="dxa"/>
          </w:tcPr>
          <w:p w:rsidR="006F47F3" w:rsidRPr="006E4A32" w:rsidRDefault="006F47F3"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Фрагментарное применение социологических методов исследования и оптимизации систем управления на государственном и организационном уровнях на основе </w:t>
            </w:r>
            <w:r w:rsidRPr="006E4A32">
              <w:rPr>
                <w:rFonts w:ascii="Times New Roman" w:hAnsi="Times New Roman" w:cs="Times New Roman"/>
                <w:sz w:val="24"/>
                <w:szCs w:val="24"/>
              </w:rPr>
              <w:lastRenderedPageBreak/>
              <w:t>воздействия на отдельные функциональные сферы управления без достижения синергетического эффекта</w:t>
            </w:r>
          </w:p>
        </w:tc>
        <w:tc>
          <w:tcPr>
            <w:tcW w:w="2694" w:type="dxa"/>
          </w:tcPr>
          <w:p w:rsidR="006F47F3" w:rsidRPr="006E4A32" w:rsidRDefault="006F47F3"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 xml:space="preserve">В целом успешное, но содержащее отдельные пробелы применение социологических методов и технологий исследования и оптимизации систем управления на государственном и </w:t>
            </w:r>
            <w:r w:rsidRPr="006E4A32">
              <w:rPr>
                <w:rFonts w:ascii="Times New Roman" w:hAnsi="Times New Roman" w:cs="Times New Roman"/>
                <w:sz w:val="24"/>
                <w:szCs w:val="24"/>
              </w:rPr>
              <w:lastRenderedPageBreak/>
              <w:t>организационном уровнях на основе воздействия на функциональные сферы управления (управление человеческими ресурсами, маркетинг, управление производством и др.) с регулярным возникновением синергетического эффекта</w:t>
            </w:r>
          </w:p>
        </w:tc>
        <w:tc>
          <w:tcPr>
            <w:tcW w:w="3827" w:type="dxa"/>
          </w:tcPr>
          <w:p w:rsidR="006F47F3" w:rsidRPr="006E4A32" w:rsidRDefault="006F47F3" w:rsidP="00FB4FCF">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 xml:space="preserve">Успешное, обоснованное применение социологических методов и технологий исследования и оптимизации систем управления на государственном и организационном уровнях на основе воздействия на различные функциональные сферы </w:t>
            </w:r>
            <w:r w:rsidRPr="006E4A32">
              <w:rPr>
                <w:rFonts w:ascii="Times New Roman" w:hAnsi="Times New Roman" w:cs="Times New Roman"/>
                <w:sz w:val="24"/>
                <w:szCs w:val="24"/>
              </w:rPr>
              <w:lastRenderedPageBreak/>
              <w:t>управления (управление человеческими ресурсами, маркетинг, управление производством и др.) и достижения синергетического эффекта</w:t>
            </w:r>
          </w:p>
        </w:tc>
      </w:tr>
    </w:tbl>
    <w:p w:rsidR="00B36167" w:rsidRPr="006E4A32" w:rsidRDefault="00B36167" w:rsidP="006E4A32">
      <w:pPr>
        <w:tabs>
          <w:tab w:val="left" w:pos="180"/>
        </w:tabs>
        <w:spacing w:line="240" w:lineRule="auto"/>
        <w:rPr>
          <w:rFonts w:ascii="Times New Roman" w:hAnsi="Times New Roman" w:cs="Times New Roman"/>
          <w:sz w:val="24"/>
          <w:szCs w:val="24"/>
        </w:rPr>
      </w:pPr>
    </w:p>
    <w:p w:rsidR="00B36167" w:rsidRPr="006E4A32" w:rsidRDefault="00B36167" w:rsidP="006E4A32">
      <w:pPr>
        <w:spacing w:line="240" w:lineRule="auto"/>
        <w:ind w:firstLine="709"/>
        <w:jc w:val="both"/>
        <w:rPr>
          <w:rFonts w:ascii="Times New Roman" w:hAnsi="Times New Roman" w:cs="Times New Roman"/>
          <w:b/>
          <w:sz w:val="24"/>
          <w:szCs w:val="24"/>
        </w:rPr>
      </w:pPr>
    </w:p>
    <w:p w:rsidR="00B36167" w:rsidRPr="006E4A32" w:rsidRDefault="00B36167" w:rsidP="006E4A32">
      <w:pPr>
        <w:spacing w:after="0" w:line="240" w:lineRule="auto"/>
        <w:ind w:firstLine="357"/>
        <w:jc w:val="both"/>
        <w:rPr>
          <w:rFonts w:ascii="Times New Roman" w:hAnsi="Times New Roman" w:cs="Times New Roman"/>
          <w:sz w:val="24"/>
          <w:szCs w:val="24"/>
        </w:rPr>
      </w:pPr>
    </w:p>
    <w:sectPr w:rsidR="00B36167" w:rsidRPr="006E4A32" w:rsidSect="002E60B7">
      <w:footerReference w:type="default" r:id="rId14"/>
      <w:pgSz w:w="16838" w:h="11899" w:orient="landscape"/>
      <w:pgMar w:top="850" w:right="820"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711" w:rsidRDefault="009F0711" w:rsidP="00B36167">
      <w:pPr>
        <w:spacing w:after="0" w:line="240" w:lineRule="auto"/>
      </w:pPr>
      <w:r>
        <w:separator/>
      </w:r>
    </w:p>
  </w:endnote>
  <w:endnote w:type="continuationSeparator" w:id="0">
    <w:p w:rsidR="009F0711" w:rsidRDefault="009F0711" w:rsidP="00B3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1648"/>
      <w:docPartObj>
        <w:docPartGallery w:val="Page Numbers (Bottom of Page)"/>
        <w:docPartUnique/>
      </w:docPartObj>
    </w:sdtPr>
    <w:sdtEndPr/>
    <w:sdtContent>
      <w:p w:rsidR="007D5FE6" w:rsidRDefault="009F0711">
        <w:pPr>
          <w:pStyle w:val="af0"/>
          <w:jc w:val="right"/>
        </w:pPr>
        <w:r>
          <w:fldChar w:fldCharType="begin"/>
        </w:r>
        <w:r>
          <w:instrText xml:space="preserve"> PAGE   \* MERGEFORMAT </w:instrText>
        </w:r>
        <w:r>
          <w:fldChar w:fldCharType="separate"/>
        </w:r>
        <w:r w:rsidR="00AD505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711" w:rsidRDefault="009F0711" w:rsidP="00B36167">
      <w:pPr>
        <w:spacing w:after="0" w:line="240" w:lineRule="auto"/>
      </w:pPr>
      <w:r>
        <w:separator/>
      </w:r>
    </w:p>
  </w:footnote>
  <w:footnote w:type="continuationSeparator" w:id="0">
    <w:p w:rsidR="009F0711" w:rsidRDefault="009F0711" w:rsidP="00B36167">
      <w:pPr>
        <w:spacing w:after="0" w:line="240" w:lineRule="auto"/>
      </w:pPr>
      <w:r>
        <w:continuationSeparator/>
      </w:r>
    </w:p>
  </w:footnote>
  <w:footnote w:id="1">
    <w:p w:rsidR="007D5FE6" w:rsidRPr="002219FE" w:rsidRDefault="007D5FE6" w:rsidP="00B36167">
      <w:pPr>
        <w:widowControl w:val="0"/>
        <w:autoSpaceDE w:val="0"/>
        <w:autoSpaceDN w:val="0"/>
        <w:adjustRightInd w:val="0"/>
        <w:outlineLvl w:val="0"/>
        <w:rPr>
          <w:sz w:val="20"/>
          <w:szCs w:val="20"/>
        </w:rPr>
      </w:pPr>
      <w:r>
        <w:rPr>
          <w:rStyle w:val="ab"/>
          <w:rFonts w:cs="Calibri"/>
        </w:rPr>
        <w:footnoteRef/>
      </w:r>
      <w:r w:rsidRPr="002219FE">
        <w:rPr>
          <w:sz w:val="20"/>
          <w:szCs w:val="20"/>
        </w:rPr>
        <w:t xml:space="preserve">Отзыв рецензента оформляется с учетом требований к оценке диссертационных работ, представленных в п.23 Положения о порядке присуждения ученых степеней, утвержденным Постановлением Правительства Российской Федерации от 24 сентября </w:t>
      </w:r>
      <w:smartTag w:uri="urn:schemas-microsoft-com:office:smarttags" w:element="metricconverter">
        <w:smartTagPr>
          <w:attr w:name="ProductID" w:val="2013 г"/>
        </w:smartTagPr>
        <w:r w:rsidRPr="002219FE">
          <w:rPr>
            <w:sz w:val="20"/>
            <w:szCs w:val="20"/>
          </w:rPr>
          <w:t>2013 г</w:t>
        </w:r>
      </w:smartTag>
      <w:r w:rsidRPr="002219FE">
        <w:rPr>
          <w:sz w:val="20"/>
          <w:szCs w:val="20"/>
        </w:rPr>
        <w:t>. N 842</w:t>
      </w:r>
      <w:r>
        <w:rPr>
          <w:sz w:val="20"/>
          <w:szCs w:val="20"/>
        </w:rPr>
        <w:t>.</w:t>
      </w:r>
    </w:p>
  </w:footnote>
  <w:footnote w:id="2">
    <w:p w:rsidR="007D5FE6" w:rsidRDefault="007D5FE6" w:rsidP="00B36167">
      <w:pPr>
        <w:pStyle w:val="aa"/>
      </w:pPr>
      <w:r>
        <w:rPr>
          <w:rStyle w:val="ab"/>
        </w:rPr>
        <w:footnoteRef/>
      </w:r>
      <w:r>
        <w:t xml:space="preserve"> </w:t>
      </w:r>
      <w:r w:rsidRPr="005A7BD3">
        <w:rPr>
          <w:sz w:val="22"/>
          <w:szCs w:val="22"/>
        </w:rPr>
        <w:t>Оформл</w:t>
      </w:r>
      <w:r>
        <w:rPr>
          <w:sz w:val="22"/>
          <w:szCs w:val="22"/>
        </w:rPr>
        <w:t>яется в виде развернутой справки</w:t>
      </w:r>
      <w:r w:rsidRPr="005A7BD3">
        <w:rPr>
          <w:sz w:val="22"/>
          <w:szCs w:val="22"/>
        </w:rPr>
        <w:t>, содержаще</w:t>
      </w:r>
      <w:r>
        <w:rPr>
          <w:sz w:val="22"/>
          <w:szCs w:val="22"/>
        </w:rPr>
        <w:t xml:space="preserve">й процент, характер и источник </w:t>
      </w:r>
      <w:r w:rsidRPr="005A7BD3">
        <w:rPr>
          <w:sz w:val="22"/>
          <w:szCs w:val="22"/>
        </w:rPr>
        <w:t>заимствований</w:t>
      </w:r>
    </w:p>
  </w:footnote>
  <w:footnote w:id="3">
    <w:p w:rsidR="007D5FE6" w:rsidRDefault="007D5FE6">
      <w:pPr>
        <w:pStyle w:val="aa"/>
      </w:pPr>
      <w:r>
        <w:rPr>
          <w:rStyle w:val="ab"/>
        </w:rPr>
        <w:footnoteRef/>
      </w:r>
      <w:r>
        <w:t xml:space="preserve"> </w:t>
      </w:r>
      <w:r w:rsidRPr="007967F5">
        <w:t>Если по результатам защиты Научного доклада ни один из перечисленных выше критериев не был оценен неудовлетворительно большинством присутствующих на заседании членов Государственной экзаменационной комиссии, комиссия дает положительную оценку защите Научного доклада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0B81C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color w:val="000000"/>
      </w:rPr>
    </w:lvl>
    <w:lvl w:ilvl="2">
      <w:start w:val="1"/>
      <w:numFmt w:val="upp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4C165B64"/>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rPr>
        <w:color w:val="000000"/>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563761"/>
    <w:multiLevelType w:val="hybridMultilevel"/>
    <w:tmpl w:val="D952B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F19E1"/>
    <w:multiLevelType w:val="multilevel"/>
    <w:tmpl w:val="8B20C72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ACD7938"/>
    <w:multiLevelType w:val="hybridMultilevel"/>
    <w:tmpl w:val="47DC36FA"/>
    <w:lvl w:ilvl="0" w:tplc="F6129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661F0"/>
    <w:multiLevelType w:val="multilevel"/>
    <w:tmpl w:val="7DFEE7EA"/>
    <w:lvl w:ilvl="0">
      <w:start w:val="1"/>
      <w:numFmt w:val="decimal"/>
      <w:lvlText w:val="%1."/>
      <w:lvlJc w:val="left"/>
      <w:pPr>
        <w:tabs>
          <w:tab w:val="num" w:pos="720"/>
        </w:tabs>
        <w:ind w:left="144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9D281B"/>
    <w:multiLevelType w:val="hybridMultilevel"/>
    <w:tmpl w:val="5DCCB6DC"/>
    <w:lvl w:ilvl="0" w:tplc="FF64297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15:restartNumberingAfterBreak="0">
    <w:nsid w:val="18263257"/>
    <w:multiLevelType w:val="hybridMultilevel"/>
    <w:tmpl w:val="CCE021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Symbol"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Symbol" w:hint="default"/>
      </w:rPr>
    </w:lvl>
    <w:lvl w:ilvl="8" w:tplc="04190005" w:tentative="1">
      <w:start w:val="1"/>
      <w:numFmt w:val="bullet"/>
      <w:lvlText w:val=""/>
      <w:lvlJc w:val="left"/>
      <w:pPr>
        <w:ind w:left="7560" w:hanging="360"/>
      </w:pPr>
      <w:rPr>
        <w:rFonts w:ascii="Wingdings" w:hAnsi="Wingdings" w:hint="default"/>
      </w:rPr>
    </w:lvl>
  </w:abstractNum>
  <w:abstractNum w:abstractNumId="8" w15:restartNumberingAfterBreak="0">
    <w:nsid w:val="1A667E47"/>
    <w:multiLevelType w:val="hybridMultilevel"/>
    <w:tmpl w:val="40300332"/>
    <w:lvl w:ilvl="0" w:tplc="C90662D2">
      <w:start w:val="1"/>
      <w:numFmt w:val="bullet"/>
      <w:pStyle w:val="a"/>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A5DD2"/>
    <w:multiLevelType w:val="multilevel"/>
    <w:tmpl w:val="F1C0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7162C"/>
    <w:multiLevelType w:val="hybridMultilevel"/>
    <w:tmpl w:val="AC7C912A"/>
    <w:lvl w:ilvl="0" w:tplc="F322EAE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2EBD3549"/>
    <w:multiLevelType w:val="multilevel"/>
    <w:tmpl w:val="CC32375A"/>
    <w:lvl w:ilvl="0">
      <w:start w:val="1"/>
      <w:numFmt w:val="decimal"/>
      <w:lvlText w:val="%1."/>
      <w:lvlJc w:val="left"/>
      <w:pPr>
        <w:ind w:left="927" w:hanging="360"/>
      </w:pPr>
      <w:rPr>
        <w:rFonts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2" w15:restartNumberingAfterBreak="0">
    <w:nsid w:val="30502EC4"/>
    <w:multiLevelType w:val="hybridMultilevel"/>
    <w:tmpl w:val="AE463762"/>
    <w:lvl w:ilvl="0" w:tplc="BFF6F0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Symbol"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Symbol"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1415713"/>
    <w:multiLevelType w:val="multilevel"/>
    <w:tmpl w:val="AC7C912A"/>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4" w15:restartNumberingAfterBreak="0">
    <w:nsid w:val="346B3510"/>
    <w:multiLevelType w:val="hybridMultilevel"/>
    <w:tmpl w:val="C060B0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72423C3"/>
    <w:multiLevelType w:val="hybridMultilevel"/>
    <w:tmpl w:val="B5807C96"/>
    <w:lvl w:ilvl="0" w:tplc="FFFFFFFF">
      <w:start w:val="9"/>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6" w15:restartNumberingAfterBreak="0">
    <w:nsid w:val="37F911DF"/>
    <w:multiLevelType w:val="hybridMultilevel"/>
    <w:tmpl w:val="87D4629A"/>
    <w:lvl w:ilvl="0" w:tplc="F6129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80511"/>
    <w:multiLevelType w:val="hybridMultilevel"/>
    <w:tmpl w:val="34CE4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1A7B2E"/>
    <w:multiLevelType w:val="multilevel"/>
    <w:tmpl w:val="4A46C3E6"/>
    <w:lvl w:ilvl="0">
      <w:start w:val="1"/>
      <w:numFmt w:val="decimal"/>
      <w:lvlText w:val="%1."/>
      <w:lvlJc w:val="left"/>
      <w:pPr>
        <w:ind w:left="786" w:hanging="360"/>
      </w:pPr>
      <w:rPr>
        <w:rFonts w:hint="default"/>
      </w:rPr>
    </w:lvl>
    <w:lvl w:ilvl="1">
      <w:start w:val="2"/>
      <w:numFmt w:val="decimal"/>
      <w:isLgl/>
      <w:lvlText w:val="%1.%2"/>
      <w:lvlJc w:val="left"/>
      <w:pPr>
        <w:ind w:left="2016" w:hanging="420"/>
      </w:pPr>
      <w:rPr>
        <w:rFonts w:hint="default"/>
      </w:rPr>
    </w:lvl>
    <w:lvl w:ilvl="2">
      <w:start w:val="1"/>
      <w:numFmt w:val="decimal"/>
      <w:isLgl/>
      <w:lvlText w:val="%1.%2.%3"/>
      <w:lvlJc w:val="left"/>
      <w:pPr>
        <w:ind w:left="3486" w:hanging="720"/>
      </w:pPr>
      <w:rPr>
        <w:rFonts w:hint="default"/>
      </w:rPr>
    </w:lvl>
    <w:lvl w:ilvl="3">
      <w:start w:val="1"/>
      <w:numFmt w:val="decimal"/>
      <w:isLgl/>
      <w:lvlText w:val="%1.%2.%3.%4"/>
      <w:lvlJc w:val="left"/>
      <w:pPr>
        <w:ind w:left="5016" w:hanging="1080"/>
      </w:pPr>
      <w:rPr>
        <w:rFonts w:hint="default"/>
      </w:rPr>
    </w:lvl>
    <w:lvl w:ilvl="4">
      <w:start w:val="1"/>
      <w:numFmt w:val="decimal"/>
      <w:isLgl/>
      <w:lvlText w:val="%1.%2.%3.%4.%5"/>
      <w:lvlJc w:val="left"/>
      <w:pPr>
        <w:ind w:left="6186" w:hanging="1080"/>
      </w:pPr>
      <w:rPr>
        <w:rFonts w:hint="default"/>
      </w:rPr>
    </w:lvl>
    <w:lvl w:ilvl="5">
      <w:start w:val="1"/>
      <w:numFmt w:val="decimal"/>
      <w:isLgl/>
      <w:lvlText w:val="%1.%2.%3.%4.%5.%6"/>
      <w:lvlJc w:val="left"/>
      <w:pPr>
        <w:ind w:left="7716" w:hanging="1440"/>
      </w:pPr>
      <w:rPr>
        <w:rFonts w:hint="default"/>
      </w:rPr>
    </w:lvl>
    <w:lvl w:ilvl="6">
      <w:start w:val="1"/>
      <w:numFmt w:val="decimal"/>
      <w:isLgl/>
      <w:lvlText w:val="%1.%2.%3.%4.%5.%6.%7"/>
      <w:lvlJc w:val="left"/>
      <w:pPr>
        <w:ind w:left="8886" w:hanging="1440"/>
      </w:pPr>
      <w:rPr>
        <w:rFonts w:hint="default"/>
      </w:rPr>
    </w:lvl>
    <w:lvl w:ilvl="7">
      <w:start w:val="1"/>
      <w:numFmt w:val="decimal"/>
      <w:isLgl/>
      <w:lvlText w:val="%1.%2.%3.%4.%5.%6.%7.%8"/>
      <w:lvlJc w:val="left"/>
      <w:pPr>
        <w:ind w:left="10416" w:hanging="1800"/>
      </w:pPr>
      <w:rPr>
        <w:rFonts w:hint="default"/>
      </w:rPr>
    </w:lvl>
    <w:lvl w:ilvl="8">
      <w:start w:val="1"/>
      <w:numFmt w:val="decimal"/>
      <w:isLgl/>
      <w:lvlText w:val="%1.%2.%3.%4.%5.%6.%7.%8.%9"/>
      <w:lvlJc w:val="left"/>
      <w:pPr>
        <w:ind w:left="11946" w:hanging="2160"/>
      </w:pPr>
      <w:rPr>
        <w:rFonts w:hint="default"/>
      </w:rPr>
    </w:lvl>
  </w:abstractNum>
  <w:abstractNum w:abstractNumId="19" w15:restartNumberingAfterBreak="0">
    <w:nsid w:val="4003013C"/>
    <w:multiLevelType w:val="hybridMultilevel"/>
    <w:tmpl w:val="64A231FC"/>
    <w:lvl w:ilvl="0" w:tplc="D3A26D2A">
      <w:start w:val="1"/>
      <w:numFmt w:val="decimal"/>
      <w:lvlText w:val="%1."/>
      <w:lvlJc w:val="left"/>
      <w:pPr>
        <w:ind w:left="720" w:hanging="360"/>
      </w:pPr>
      <w:rPr>
        <w:rFonts w:cs="TimesNewRomanPS-Bold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C2F86"/>
    <w:multiLevelType w:val="hybridMultilevel"/>
    <w:tmpl w:val="BD084C32"/>
    <w:lvl w:ilvl="0" w:tplc="04190001">
      <w:start w:val="1"/>
      <w:numFmt w:val="bullet"/>
      <w:lvlText w:val=""/>
      <w:lvlJc w:val="left"/>
      <w:pPr>
        <w:ind w:left="2550" w:hanging="360"/>
      </w:pPr>
      <w:rPr>
        <w:rFonts w:ascii="Symbol" w:hAnsi="Symbol" w:hint="default"/>
      </w:rPr>
    </w:lvl>
    <w:lvl w:ilvl="1" w:tplc="04190003" w:tentative="1">
      <w:start w:val="1"/>
      <w:numFmt w:val="bullet"/>
      <w:lvlText w:val="o"/>
      <w:lvlJc w:val="left"/>
      <w:pPr>
        <w:ind w:left="3270" w:hanging="360"/>
      </w:pPr>
      <w:rPr>
        <w:rFonts w:ascii="Courier New" w:hAnsi="Courier New" w:cs="Symbol" w:hint="default"/>
      </w:rPr>
    </w:lvl>
    <w:lvl w:ilvl="2" w:tplc="04190005" w:tentative="1">
      <w:start w:val="1"/>
      <w:numFmt w:val="bullet"/>
      <w:lvlText w:val=""/>
      <w:lvlJc w:val="left"/>
      <w:pPr>
        <w:ind w:left="3990" w:hanging="360"/>
      </w:pPr>
      <w:rPr>
        <w:rFonts w:ascii="Wingdings" w:hAnsi="Wingdings" w:hint="default"/>
      </w:rPr>
    </w:lvl>
    <w:lvl w:ilvl="3" w:tplc="04190001" w:tentative="1">
      <w:start w:val="1"/>
      <w:numFmt w:val="bullet"/>
      <w:lvlText w:val=""/>
      <w:lvlJc w:val="left"/>
      <w:pPr>
        <w:ind w:left="4710" w:hanging="360"/>
      </w:pPr>
      <w:rPr>
        <w:rFonts w:ascii="Symbol" w:hAnsi="Symbol" w:hint="default"/>
      </w:rPr>
    </w:lvl>
    <w:lvl w:ilvl="4" w:tplc="04190003" w:tentative="1">
      <w:start w:val="1"/>
      <w:numFmt w:val="bullet"/>
      <w:lvlText w:val="o"/>
      <w:lvlJc w:val="left"/>
      <w:pPr>
        <w:ind w:left="5430" w:hanging="360"/>
      </w:pPr>
      <w:rPr>
        <w:rFonts w:ascii="Courier New" w:hAnsi="Courier New" w:cs="Symbol" w:hint="default"/>
      </w:rPr>
    </w:lvl>
    <w:lvl w:ilvl="5" w:tplc="04190005" w:tentative="1">
      <w:start w:val="1"/>
      <w:numFmt w:val="bullet"/>
      <w:lvlText w:val=""/>
      <w:lvlJc w:val="left"/>
      <w:pPr>
        <w:ind w:left="6150" w:hanging="360"/>
      </w:pPr>
      <w:rPr>
        <w:rFonts w:ascii="Wingdings" w:hAnsi="Wingdings" w:hint="default"/>
      </w:rPr>
    </w:lvl>
    <w:lvl w:ilvl="6" w:tplc="04190001" w:tentative="1">
      <w:start w:val="1"/>
      <w:numFmt w:val="bullet"/>
      <w:lvlText w:val=""/>
      <w:lvlJc w:val="left"/>
      <w:pPr>
        <w:ind w:left="6870" w:hanging="360"/>
      </w:pPr>
      <w:rPr>
        <w:rFonts w:ascii="Symbol" w:hAnsi="Symbol" w:hint="default"/>
      </w:rPr>
    </w:lvl>
    <w:lvl w:ilvl="7" w:tplc="04190003" w:tentative="1">
      <w:start w:val="1"/>
      <w:numFmt w:val="bullet"/>
      <w:lvlText w:val="o"/>
      <w:lvlJc w:val="left"/>
      <w:pPr>
        <w:ind w:left="7590" w:hanging="360"/>
      </w:pPr>
      <w:rPr>
        <w:rFonts w:ascii="Courier New" w:hAnsi="Courier New" w:cs="Symbol" w:hint="default"/>
      </w:rPr>
    </w:lvl>
    <w:lvl w:ilvl="8" w:tplc="04190005" w:tentative="1">
      <w:start w:val="1"/>
      <w:numFmt w:val="bullet"/>
      <w:lvlText w:val=""/>
      <w:lvlJc w:val="left"/>
      <w:pPr>
        <w:ind w:left="8310" w:hanging="360"/>
      </w:pPr>
      <w:rPr>
        <w:rFonts w:ascii="Wingdings" w:hAnsi="Wingdings" w:hint="default"/>
      </w:rPr>
    </w:lvl>
  </w:abstractNum>
  <w:abstractNum w:abstractNumId="21" w15:restartNumberingAfterBreak="0">
    <w:nsid w:val="43EF70DA"/>
    <w:multiLevelType w:val="hybridMultilevel"/>
    <w:tmpl w:val="918C5494"/>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15:restartNumberingAfterBreak="0">
    <w:nsid w:val="48A93092"/>
    <w:multiLevelType w:val="hybridMultilevel"/>
    <w:tmpl w:val="4356C8EE"/>
    <w:lvl w:ilvl="0" w:tplc="EF36800E">
      <w:start w:val="1"/>
      <w:numFmt w:val="decimal"/>
      <w:lvlText w:val="%1."/>
      <w:lvlJc w:val="left"/>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15:restartNumberingAfterBreak="0">
    <w:nsid w:val="4DAC0419"/>
    <w:multiLevelType w:val="hybridMultilevel"/>
    <w:tmpl w:val="E10666F0"/>
    <w:lvl w:ilvl="0" w:tplc="ED5203A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4" w15:restartNumberingAfterBreak="0">
    <w:nsid w:val="535A621A"/>
    <w:multiLevelType w:val="hybridMultilevel"/>
    <w:tmpl w:val="7DFEE7EA"/>
    <w:lvl w:ilvl="0" w:tplc="4BB6EE16">
      <w:start w:val="1"/>
      <w:numFmt w:val="decimal"/>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576C2089"/>
    <w:multiLevelType w:val="multilevel"/>
    <w:tmpl w:val="CD26B5D8"/>
    <w:lvl w:ilvl="0">
      <w:start w:val="1"/>
      <w:numFmt w:val="decimalZero"/>
      <w:lvlText w:val="%1"/>
      <w:lvlJc w:val="left"/>
      <w:pPr>
        <w:ind w:left="750" w:hanging="750"/>
      </w:pPr>
      <w:rPr>
        <w:rFonts w:hint="default"/>
      </w:rPr>
    </w:lvl>
    <w:lvl w:ilvl="1">
      <w:start w:val="1"/>
      <w:numFmt w:val="decimalZero"/>
      <w:lvlText w:val="%1.%2"/>
      <w:lvlJc w:val="left"/>
      <w:pPr>
        <w:ind w:left="1672" w:hanging="750"/>
      </w:pPr>
      <w:rPr>
        <w:rFonts w:hint="default"/>
      </w:rPr>
    </w:lvl>
    <w:lvl w:ilvl="2">
      <w:start w:val="4"/>
      <w:numFmt w:val="decimalZero"/>
      <w:lvlText w:val="%1.%2.%3"/>
      <w:lvlJc w:val="left"/>
      <w:pPr>
        <w:ind w:left="2594" w:hanging="750"/>
      </w:pPr>
      <w:rPr>
        <w:rFonts w:hint="default"/>
      </w:rPr>
    </w:lvl>
    <w:lvl w:ilvl="3">
      <w:start w:val="1"/>
      <w:numFmt w:val="decimal"/>
      <w:lvlText w:val="%1.%2.%3.%4"/>
      <w:lvlJc w:val="left"/>
      <w:pPr>
        <w:ind w:left="3516" w:hanging="75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8816" w:hanging="1440"/>
      </w:pPr>
      <w:rPr>
        <w:rFonts w:hint="default"/>
      </w:rPr>
    </w:lvl>
  </w:abstractNum>
  <w:abstractNum w:abstractNumId="26" w15:restartNumberingAfterBreak="0">
    <w:nsid w:val="583C3B73"/>
    <w:multiLevelType w:val="hybridMultilevel"/>
    <w:tmpl w:val="7DFEE7EA"/>
    <w:lvl w:ilvl="0" w:tplc="4BB6EE16">
      <w:start w:val="1"/>
      <w:numFmt w:val="decimal"/>
      <w:lvlText w:val="%1."/>
      <w:lvlJc w:val="left"/>
      <w:pPr>
        <w:tabs>
          <w:tab w:val="num" w:pos="917"/>
        </w:tabs>
        <w:ind w:left="1637"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417074"/>
    <w:multiLevelType w:val="hybridMultilevel"/>
    <w:tmpl w:val="AD38C7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Symbo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Symbol"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58587691"/>
    <w:multiLevelType w:val="hybridMultilevel"/>
    <w:tmpl w:val="D09438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A1F1A41"/>
    <w:multiLevelType w:val="multilevel"/>
    <w:tmpl w:val="4C165B64"/>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rPr>
        <w:color w:val="000000"/>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77D7D8A"/>
    <w:multiLevelType w:val="multilevel"/>
    <w:tmpl w:val="4C165B64"/>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rPr>
        <w:color w:val="000000"/>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A5630A7"/>
    <w:multiLevelType w:val="hybridMultilevel"/>
    <w:tmpl w:val="4EF0CB30"/>
    <w:lvl w:ilvl="0" w:tplc="F6129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24006D"/>
    <w:multiLevelType w:val="multilevel"/>
    <w:tmpl w:val="F77AC7C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D3F4B09"/>
    <w:multiLevelType w:val="multilevel"/>
    <w:tmpl w:val="96969A2A"/>
    <w:lvl w:ilvl="0">
      <w:start w:val="1"/>
      <w:numFmt w:val="decimalZero"/>
      <w:lvlText w:val="%1"/>
      <w:lvlJc w:val="left"/>
      <w:pPr>
        <w:ind w:left="825" w:hanging="825"/>
      </w:pPr>
      <w:rPr>
        <w:rFonts w:hint="default"/>
      </w:rPr>
    </w:lvl>
    <w:lvl w:ilvl="1">
      <w:start w:val="1"/>
      <w:numFmt w:val="decimalZero"/>
      <w:lvlText w:val="%1.%2"/>
      <w:lvlJc w:val="left"/>
      <w:pPr>
        <w:ind w:left="1365" w:hanging="825"/>
      </w:pPr>
      <w:rPr>
        <w:rFonts w:hint="default"/>
      </w:rPr>
    </w:lvl>
    <w:lvl w:ilvl="2">
      <w:start w:val="1"/>
      <w:numFmt w:val="decimalZero"/>
      <w:lvlText w:val="%1.%2.%3"/>
      <w:lvlJc w:val="left"/>
      <w:pPr>
        <w:ind w:left="2669" w:hanging="825"/>
      </w:pPr>
      <w:rPr>
        <w:rFonts w:hint="default"/>
      </w:rPr>
    </w:lvl>
    <w:lvl w:ilvl="3">
      <w:start w:val="1"/>
      <w:numFmt w:val="decimal"/>
      <w:lvlText w:val="%1.%2.%3.%4"/>
      <w:lvlJc w:val="left"/>
      <w:pPr>
        <w:ind w:left="2445" w:hanging="82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4" w15:restartNumberingAfterBreak="0">
    <w:nsid w:val="726426B2"/>
    <w:multiLevelType w:val="multilevel"/>
    <w:tmpl w:val="F77AC7C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3EB5452"/>
    <w:multiLevelType w:val="hybridMultilevel"/>
    <w:tmpl w:val="FE72F418"/>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79E6522F"/>
    <w:multiLevelType w:val="multilevel"/>
    <w:tmpl w:val="2FE6E066"/>
    <w:lvl w:ilvl="0">
      <w:start w:val="1"/>
      <w:numFmt w:val="decimalZero"/>
      <w:lvlText w:val="%1"/>
      <w:lvlJc w:val="left"/>
      <w:pPr>
        <w:ind w:left="750" w:hanging="750"/>
      </w:pPr>
      <w:rPr>
        <w:rFonts w:hint="default"/>
      </w:rPr>
    </w:lvl>
    <w:lvl w:ilvl="1">
      <w:start w:val="1"/>
      <w:numFmt w:val="decimalZero"/>
      <w:lvlText w:val="%1.%2"/>
      <w:lvlJc w:val="left"/>
      <w:pPr>
        <w:ind w:left="1290" w:hanging="750"/>
      </w:pPr>
      <w:rPr>
        <w:rFonts w:hint="default"/>
      </w:rPr>
    </w:lvl>
    <w:lvl w:ilvl="2">
      <w:start w:val="4"/>
      <w:numFmt w:val="decimalZero"/>
      <w:lvlText w:val="%1.%2.%3"/>
      <w:lvlJc w:val="left"/>
      <w:pPr>
        <w:ind w:left="1830" w:hanging="750"/>
      </w:pPr>
      <w:rPr>
        <w:rFonts w:hint="default"/>
      </w:rPr>
    </w:lvl>
    <w:lvl w:ilvl="3">
      <w:start w:val="1"/>
      <w:numFmt w:val="decimal"/>
      <w:lvlText w:val="%1.%2.%3.%4"/>
      <w:lvlJc w:val="left"/>
      <w:pPr>
        <w:ind w:left="2370" w:hanging="75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3"/>
  </w:num>
  <w:num w:numId="2">
    <w:abstractNumId w:val="33"/>
  </w:num>
  <w:num w:numId="3">
    <w:abstractNumId w:val="25"/>
  </w:num>
  <w:num w:numId="4">
    <w:abstractNumId w:val="36"/>
  </w:num>
  <w:num w:numId="5">
    <w:abstractNumId w:val="20"/>
  </w:num>
  <w:num w:numId="6">
    <w:abstractNumId w:val="7"/>
  </w:num>
  <w:num w:numId="7">
    <w:abstractNumId w:val="2"/>
  </w:num>
  <w:num w:numId="8">
    <w:abstractNumId w:val="27"/>
  </w:num>
  <w:num w:numId="9">
    <w:abstractNumId w:val="1"/>
  </w:num>
  <w:num w:numId="10">
    <w:abstractNumId w:val="30"/>
  </w:num>
  <w:num w:numId="11">
    <w:abstractNumId w:val="0"/>
  </w:num>
  <w:num w:numId="12">
    <w:abstractNumId w:val="32"/>
  </w:num>
  <w:num w:numId="13">
    <w:abstractNumId w:val="4"/>
  </w:num>
  <w:num w:numId="14">
    <w:abstractNumId w:val="34"/>
  </w:num>
  <w:num w:numId="15">
    <w:abstractNumId w:val="16"/>
  </w:num>
  <w:num w:numId="16">
    <w:abstractNumId w:val="29"/>
  </w:num>
  <w:num w:numId="17">
    <w:abstractNumId w:val="31"/>
  </w:num>
  <w:num w:numId="18">
    <w:abstractNumId w:val="21"/>
  </w:num>
  <w:num w:numId="19">
    <w:abstractNumId w:val="12"/>
  </w:num>
  <w:num w:numId="20">
    <w:abstractNumId w:val="6"/>
  </w:num>
  <w:num w:numId="21">
    <w:abstractNumId w:val="22"/>
  </w:num>
  <w:num w:numId="22">
    <w:abstractNumId w:val="23"/>
  </w:num>
  <w:num w:numId="23">
    <w:abstractNumId w:val="11"/>
  </w:num>
  <w:num w:numId="24">
    <w:abstractNumId w:val="18"/>
  </w:num>
  <w:num w:numId="25">
    <w:abstractNumId w:val="14"/>
  </w:num>
  <w:num w:numId="26">
    <w:abstractNumId w:val="24"/>
  </w:num>
  <w:num w:numId="27">
    <w:abstractNumId w:val="19"/>
  </w:num>
  <w:num w:numId="28">
    <w:abstractNumId w:val="5"/>
  </w:num>
  <w:num w:numId="29">
    <w:abstractNumId w:val="10"/>
  </w:num>
  <w:num w:numId="30">
    <w:abstractNumId w:val="13"/>
  </w:num>
  <w:num w:numId="31">
    <w:abstractNumId w:val="35"/>
  </w:num>
  <w:num w:numId="32">
    <w:abstractNumId w:val="28"/>
  </w:num>
  <w:num w:numId="33">
    <w:abstractNumId w:val="15"/>
  </w:num>
  <w:num w:numId="34">
    <w:abstractNumId w:val="9"/>
  </w:num>
  <w:num w:numId="35">
    <w:abstractNumId w:val="8"/>
  </w:num>
  <w:num w:numId="36">
    <w:abstractNumId w:val="2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rawingGridHorizontalSpacing w:val="11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762BE1"/>
    <w:rsid w:val="000057D8"/>
    <w:rsid w:val="0001768D"/>
    <w:rsid w:val="00026C70"/>
    <w:rsid w:val="00062594"/>
    <w:rsid w:val="00087789"/>
    <w:rsid w:val="000D5C2E"/>
    <w:rsid w:val="000D7DA1"/>
    <w:rsid w:val="000E4489"/>
    <w:rsid w:val="00147E52"/>
    <w:rsid w:val="00164540"/>
    <w:rsid w:val="0017340F"/>
    <w:rsid w:val="001A26EB"/>
    <w:rsid w:val="001A2969"/>
    <w:rsid w:val="001A5503"/>
    <w:rsid w:val="001B5511"/>
    <w:rsid w:val="001C3111"/>
    <w:rsid w:val="001F1DBD"/>
    <w:rsid w:val="001F6FED"/>
    <w:rsid w:val="00215344"/>
    <w:rsid w:val="00216681"/>
    <w:rsid w:val="00233BFB"/>
    <w:rsid w:val="00250961"/>
    <w:rsid w:val="00251A1B"/>
    <w:rsid w:val="002615C9"/>
    <w:rsid w:val="00271D97"/>
    <w:rsid w:val="00275913"/>
    <w:rsid w:val="002759B3"/>
    <w:rsid w:val="00285E95"/>
    <w:rsid w:val="002E60B7"/>
    <w:rsid w:val="002F49E5"/>
    <w:rsid w:val="002F6B10"/>
    <w:rsid w:val="00311CFE"/>
    <w:rsid w:val="00321689"/>
    <w:rsid w:val="0033793B"/>
    <w:rsid w:val="00354EBB"/>
    <w:rsid w:val="003608E3"/>
    <w:rsid w:val="003944AC"/>
    <w:rsid w:val="003A184B"/>
    <w:rsid w:val="003E7DE9"/>
    <w:rsid w:val="00427E49"/>
    <w:rsid w:val="00435A09"/>
    <w:rsid w:val="0045290E"/>
    <w:rsid w:val="0046319F"/>
    <w:rsid w:val="004767E0"/>
    <w:rsid w:val="004830E3"/>
    <w:rsid w:val="00483EFB"/>
    <w:rsid w:val="00485BF1"/>
    <w:rsid w:val="0048777D"/>
    <w:rsid w:val="004927AF"/>
    <w:rsid w:val="004A20C3"/>
    <w:rsid w:val="004B748A"/>
    <w:rsid w:val="004C0624"/>
    <w:rsid w:val="004D6328"/>
    <w:rsid w:val="004D6E12"/>
    <w:rsid w:val="004E17FB"/>
    <w:rsid w:val="004E4262"/>
    <w:rsid w:val="004E77D7"/>
    <w:rsid w:val="00502964"/>
    <w:rsid w:val="0051103C"/>
    <w:rsid w:val="00533AC6"/>
    <w:rsid w:val="00576F6D"/>
    <w:rsid w:val="00584507"/>
    <w:rsid w:val="005A277D"/>
    <w:rsid w:val="005A643A"/>
    <w:rsid w:val="005B4CDB"/>
    <w:rsid w:val="005C1E9E"/>
    <w:rsid w:val="005D53C3"/>
    <w:rsid w:val="005F13B3"/>
    <w:rsid w:val="0064335B"/>
    <w:rsid w:val="00671C89"/>
    <w:rsid w:val="00674634"/>
    <w:rsid w:val="0068014E"/>
    <w:rsid w:val="00697A5E"/>
    <w:rsid w:val="006E4A32"/>
    <w:rsid w:val="006F47F3"/>
    <w:rsid w:val="00702689"/>
    <w:rsid w:val="007040B5"/>
    <w:rsid w:val="00736927"/>
    <w:rsid w:val="00737EC7"/>
    <w:rsid w:val="007419E9"/>
    <w:rsid w:val="00762A6A"/>
    <w:rsid w:val="00762BE1"/>
    <w:rsid w:val="00777A5E"/>
    <w:rsid w:val="007A18BD"/>
    <w:rsid w:val="007B00E0"/>
    <w:rsid w:val="007B53A0"/>
    <w:rsid w:val="007C5AAF"/>
    <w:rsid w:val="007D5FE6"/>
    <w:rsid w:val="007F6662"/>
    <w:rsid w:val="008115A3"/>
    <w:rsid w:val="008142DB"/>
    <w:rsid w:val="00856709"/>
    <w:rsid w:val="0087746B"/>
    <w:rsid w:val="008777AA"/>
    <w:rsid w:val="008A4085"/>
    <w:rsid w:val="008A7464"/>
    <w:rsid w:val="008D3F21"/>
    <w:rsid w:val="008D4B7D"/>
    <w:rsid w:val="008F1689"/>
    <w:rsid w:val="008F4188"/>
    <w:rsid w:val="008F59B5"/>
    <w:rsid w:val="00910B9C"/>
    <w:rsid w:val="009174E2"/>
    <w:rsid w:val="00933D94"/>
    <w:rsid w:val="00957ABC"/>
    <w:rsid w:val="009762C4"/>
    <w:rsid w:val="009A7BC4"/>
    <w:rsid w:val="009B486F"/>
    <w:rsid w:val="009D235C"/>
    <w:rsid w:val="009F0711"/>
    <w:rsid w:val="00A33EC5"/>
    <w:rsid w:val="00A35FD8"/>
    <w:rsid w:val="00A70181"/>
    <w:rsid w:val="00A72B97"/>
    <w:rsid w:val="00A815A7"/>
    <w:rsid w:val="00AA2A52"/>
    <w:rsid w:val="00AA74ED"/>
    <w:rsid w:val="00AB4BA4"/>
    <w:rsid w:val="00AC2F96"/>
    <w:rsid w:val="00AC6FE4"/>
    <w:rsid w:val="00AD5055"/>
    <w:rsid w:val="00AD6381"/>
    <w:rsid w:val="00AD765D"/>
    <w:rsid w:val="00AE0E30"/>
    <w:rsid w:val="00AE6456"/>
    <w:rsid w:val="00B061FA"/>
    <w:rsid w:val="00B1144B"/>
    <w:rsid w:val="00B36167"/>
    <w:rsid w:val="00B535BD"/>
    <w:rsid w:val="00B54A10"/>
    <w:rsid w:val="00B60269"/>
    <w:rsid w:val="00B63A59"/>
    <w:rsid w:val="00B65297"/>
    <w:rsid w:val="00B764BC"/>
    <w:rsid w:val="00B92E86"/>
    <w:rsid w:val="00BD3CD3"/>
    <w:rsid w:val="00BE2541"/>
    <w:rsid w:val="00BF22AD"/>
    <w:rsid w:val="00C03E2C"/>
    <w:rsid w:val="00C23D19"/>
    <w:rsid w:val="00C44FED"/>
    <w:rsid w:val="00C84B6F"/>
    <w:rsid w:val="00C868D7"/>
    <w:rsid w:val="00CD505E"/>
    <w:rsid w:val="00D00C2B"/>
    <w:rsid w:val="00D030BB"/>
    <w:rsid w:val="00D32989"/>
    <w:rsid w:val="00D33A92"/>
    <w:rsid w:val="00D37474"/>
    <w:rsid w:val="00D849F3"/>
    <w:rsid w:val="00D94E9E"/>
    <w:rsid w:val="00DF1EFA"/>
    <w:rsid w:val="00DF7640"/>
    <w:rsid w:val="00E12D31"/>
    <w:rsid w:val="00E57378"/>
    <w:rsid w:val="00E808F0"/>
    <w:rsid w:val="00E83256"/>
    <w:rsid w:val="00E84C3B"/>
    <w:rsid w:val="00EB0BCD"/>
    <w:rsid w:val="00EB64B5"/>
    <w:rsid w:val="00ED4A94"/>
    <w:rsid w:val="00F217D9"/>
    <w:rsid w:val="00F54805"/>
    <w:rsid w:val="00F67B19"/>
    <w:rsid w:val="00F75931"/>
    <w:rsid w:val="00F800C9"/>
    <w:rsid w:val="00F936EA"/>
    <w:rsid w:val="00FA00A6"/>
    <w:rsid w:val="00FB4FCF"/>
    <w:rsid w:val="00FC21CE"/>
    <w:rsid w:val="00FC3BB7"/>
    <w:rsid w:val="00FC634E"/>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88C662"/>
  <w15:docId w15:val="{656E20C9-C696-4D6A-8F12-CF4ACF8E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1A1B"/>
    <w:pPr>
      <w:spacing w:after="160" w:line="259" w:lineRule="auto"/>
    </w:pPr>
    <w:rPr>
      <w:sz w:val="22"/>
      <w:szCs w:val="22"/>
    </w:rPr>
  </w:style>
  <w:style w:type="paragraph" w:styleId="1">
    <w:name w:val="heading 1"/>
    <w:basedOn w:val="a0"/>
    <w:link w:val="10"/>
    <w:uiPriority w:val="9"/>
    <w:rsid w:val="00AE6456"/>
    <w:pPr>
      <w:spacing w:beforeLines="1" w:afterLines="1" w:line="240" w:lineRule="auto"/>
      <w:outlineLvl w:val="0"/>
    </w:pPr>
    <w:rPr>
      <w:rFonts w:ascii="Times" w:hAnsi="Times"/>
      <w:b/>
      <w:kern w:val="36"/>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762BE1"/>
    <w:pPr>
      <w:ind w:left="720"/>
      <w:contextualSpacing/>
    </w:pPr>
  </w:style>
  <w:style w:type="paragraph" w:styleId="a6">
    <w:name w:val="Balloon Text"/>
    <w:basedOn w:val="a0"/>
    <w:link w:val="a7"/>
    <w:uiPriority w:val="99"/>
    <w:semiHidden/>
    <w:unhideWhenUsed/>
    <w:rsid w:val="00762BE1"/>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762BE1"/>
    <w:rPr>
      <w:rFonts w:ascii="Segoe UI" w:hAnsi="Segoe UI" w:cs="Segoe UI"/>
      <w:sz w:val="18"/>
      <w:szCs w:val="18"/>
    </w:rPr>
  </w:style>
  <w:style w:type="paragraph" w:customStyle="1" w:styleId="11">
    <w:name w:val="Знак1"/>
    <w:basedOn w:val="a0"/>
    <w:rsid w:val="00762BE1"/>
    <w:pPr>
      <w:tabs>
        <w:tab w:val="num" w:pos="643"/>
      </w:tabs>
      <w:spacing w:line="240" w:lineRule="exact"/>
    </w:pPr>
    <w:rPr>
      <w:rFonts w:ascii="Verdana" w:eastAsia="Times New Roman" w:hAnsi="Verdana" w:cs="Verdana"/>
      <w:sz w:val="20"/>
      <w:szCs w:val="20"/>
      <w:lang w:val="en-US"/>
    </w:rPr>
  </w:style>
  <w:style w:type="table" w:styleId="a8">
    <w:name w:val="Table Grid"/>
    <w:basedOn w:val="a2"/>
    <w:uiPriority w:val="59"/>
    <w:rsid w:val="00762BE1"/>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aliases w:val="Обычный (Web)"/>
    <w:basedOn w:val="a0"/>
    <w:rsid w:val="00762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aliases w:val="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Текст сноски Знак"/>
    <w:basedOn w:val="a0"/>
    <w:link w:val="2"/>
    <w:semiHidden/>
    <w:rsid w:val="00762BE1"/>
    <w:pPr>
      <w:spacing w:after="0" w:line="240" w:lineRule="auto"/>
    </w:pPr>
    <w:rPr>
      <w:rFonts w:ascii="Times New Roman" w:eastAsia="Times New Roman" w:hAnsi="Times New Roman" w:cs="Times New Roman"/>
      <w:sz w:val="20"/>
      <w:szCs w:val="20"/>
      <w:lang w:eastAsia="ru-RU"/>
    </w:rPr>
  </w:style>
  <w:style w:type="character" w:customStyle="1" w:styleId="2">
    <w:name w:val="Текст сноски Знак2"/>
    <w:aliases w:val="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Текст сноски Знак Знак1"/>
    <w:basedOn w:val="a1"/>
    <w:link w:val="aa"/>
    <w:semiHidden/>
    <w:rsid w:val="00762BE1"/>
    <w:rPr>
      <w:rFonts w:ascii="Times New Roman" w:eastAsia="Times New Roman" w:hAnsi="Times New Roman" w:cs="Times New Roman"/>
      <w:sz w:val="20"/>
      <w:szCs w:val="20"/>
      <w:lang w:eastAsia="ru-RU"/>
    </w:rPr>
  </w:style>
  <w:style w:type="character" w:styleId="ab">
    <w:name w:val="footnote reference"/>
    <w:semiHidden/>
    <w:rsid w:val="00762BE1"/>
    <w:rPr>
      <w:vertAlign w:val="superscript"/>
    </w:rPr>
  </w:style>
  <w:style w:type="paragraph" w:styleId="ac">
    <w:name w:val="No Spacing"/>
    <w:basedOn w:val="a0"/>
    <w:link w:val="ad"/>
    <w:uiPriority w:val="1"/>
    <w:qFormat/>
    <w:rsid w:val="00762BE1"/>
    <w:pPr>
      <w:spacing w:after="0" w:line="240" w:lineRule="auto"/>
    </w:pPr>
    <w:rPr>
      <w:rFonts w:ascii="Times New Roman" w:eastAsia="Times New Roman" w:hAnsi="Times New Roman" w:cs="Times New Roman"/>
      <w:lang w:eastAsia="ru-RU"/>
    </w:rPr>
  </w:style>
  <w:style w:type="character" w:customStyle="1" w:styleId="ad">
    <w:name w:val="Без интервала Знак"/>
    <w:link w:val="ac"/>
    <w:uiPriority w:val="1"/>
    <w:locked/>
    <w:rsid w:val="00762BE1"/>
    <w:rPr>
      <w:rFonts w:ascii="Times New Roman" w:eastAsia="Times New Roman" w:hAnsi="Times New Roman" w:cs="Times New Roman"/>
      <w:sz w:val="22"/>
      <w:szCs w:val="22"/>
      <w:lang w:eastAsia="ru-RU"/>
    </w:rPr>
  </w:style>
  <w:style w:type="paragraph" w:styleId="ae">
    <w:name w:val="Body Text Indent"/>
    <w:aliases w:val="текст,Основной текст 1"/>
    <w:basedOn w:val="a0"/>
    <w:link w:val="af"/>
    <w:rsid w:val="00762BE1"/>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aliases w:val="текст Знак,Основной текст 1 Знак"/>
    <w:basedOn w:val="a1"/>
    <w:link w:val="ae"/>
    <w:rsid w:val="00762BE1"/>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762BE1"/>
  </w:style>
  <w:style w:type="paragraph" w:styleId="af0">
    <w:name w:val="footer"/>
    <w:basedOn w:val="a0"/>
    <w:link w:val="af1"/>
    <w:uiPriority w:val="99"/>
    <w:rsid w:val="00762B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1"/>
    <w:link w:val="af0"/>
    <w:uiPriority w:val="99"/>
    <w:rsid w:val="00762BE1"/>
    <w:rPr>
      <w:rFonts w:ascii="Times New Roman" w:eastAsia="Times New Roman" w:hAnsi="Times New Roman" w:cs="Times New Roman"/>
      <w:lang w:eastAsia="ru-RU"/>
    </w:rPr>
  </w:style>
  <w:style w:type="character" w:styleId="af2">
    <w:name w:val="page number"/>
    <w:basedOn w:val="a1"/>
    <w:rsid w:val="00762BE1"/>
  </w:style>
  <w:style w:type="paragraph" w:styleId="af3">
    <w:name w:val="header"/>
    <w:basedOn w:val="a0"/>
    <w:link w:val="af4"/>
    <w:rsid w:val="00762B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1"/>
    <w:link w:val="af3"/>
    <w:rsid w:val="00762BE1"/>
    <w:rPr>
      <w:rFonts w:ascii="Times New Roman" w:eastAsia="Times New Roman" w:hAnsi="Times New Roman" w:cs="Times New Roman"/>
      <w:lang w:eastAsia="ru-RU"/>
    </w:rPr>
  </w:style>
  <w:style w:type="character" w:customStyle="1" w:styleId="a5">
    <w:name w:val="Абзац списка Знак"/>
    <w:link w:val="a4"/>
    <w:uiPriority w:val="34"/>
    <w:locked/>
    <w:rsid w:val="00D33A92"/>
    <w:rPr>
      <w:sz w:val="22"/>
      <w:szCs w:val="22"/>
    </w:rPr>
  </w:style>
  <w:style w:type="character" w:styleId="af5">
    <w:name w:val="Hyperlink"/>
    <w:basedOn w:val="a1"/>
    <w:uiPriority w:val="99"/>
    <w:unhideWhenUsed/>
    <w:rsid w:val="00215344"/>
    <w:rPr>
      <w:color w:val="0000FF" w:themeColor="hyperlink"/>
      <w:u w:val="single"/>
    </w:rPr>
  </w:style>
  <w:style w:type="paragraph" w:customStyle="1" w:styleId="s3">
    <w:name w:val="s_3"/>
    <w:basedOn w:val="a0"/>
    <w:rsid w:val="00215344"/>
    <w:pPr>
      <w:spacing w:after="0" w:line="240" w:lineRule="auto"/>
      <w:jc w:val="center"/>
    </w:pPr>
    <w:rPr>
      <w:rFonts w:ascii="Arial" w:eastAsia="Times New Roman" w:hAnsi="Arial" w:cs="Arial"/>
      <w:b/>
      <w:bCs/>
      <w:color w:val="26282F"/>
      <w:sz w:val="26"/>
      <w:szCs w:val="26"/>
      <w:lang w:eastAsia="ru-RU"/>
    </w:rPr>
  </w:style>
  <w:style w:type="paragraph" w:customStyle="1" w:styleId="ReportMain">
    <w:name w:val="Report_Main"/>
    <w:basedOn w:val="a0"/>
    <w:link w:val="ReportMain0"/>
    <w:rsid w:val="00427E49"/>
    <w:pPr>
      <w:spacing w:after="0" w:line="240" w:lineRule="auto"/>
    </w:pPr>
    <w:rPr>
      <w:rFonts w:ascii="Times New Roman" w:eastAsia="Times New Roman" w:hAnsi="Times New Roman" w:cs="Times New Roman"/>
      <w:sz w:val="24"/>
      <w:szCs w:val="24"/>
      <w:lang w:eastAsia="ru-RU"/>
    </w:rPr>
  </w:style>
  <w:style w:type="character" w:customStyle="1" w:styleId="ReportMain0">
    <w:name w:val="Report_Main Знак"/>
    <w:basedOn w:val="a1"/>
    <w:link w:val="ReportMain"/>
    <w:locked/>
    <w:rsid w:val="00427E49"/>
    <w:rPr>
      <w:rFonts w:ascii="Times New Roman" w:eastAsia="Times New Roman" w:hAnsi="Times New Roman" w:cs="Times New Roman"/>
      <w:lang w:eastAsia="ru-RU"/>
    </w:rPr>
  </w:style>
  <w:style w:type="character" w:customStyle="1" w:styleId="10">
    <w:name w:val="Заголовок 1 Знак"/>
    <w:basedOn w:val="a1"/>
    <w:link w:val="1"/>
    <w:uiPriority w:val="9"/>
    <w:rsid w:val="00AE6456"/>
    <w:rPr>
      <w:rFonts w:ascii="Times" w:hAnsi="Times"/>
      <w:b/>
      <w:kern w:val="36"/>
      <w:sz w:val="48"/>
      <w:szCs w:val="20"/>
    </w:rPr>
  </w:style>
  <w:style w:type="character" w:styleId="af6">
    <w:name w:val="FollowedHyperlink"/>
    <w:basedOn w:val="a1"/>
    <w:uiPriority w:val="99"/>
    <w:semiHidden/>
    <w:unhideWhenUsed/>
    <w:rsid w:val="00AE6456"/>
    <w:rPr>
      <w:color w:val="800080" w:themeColor="followedHyperlink"/>
      <w:u w:val="single"/>
    </w:rPr>
  </w:style>
  <w:style w:type="character" w:styleId="af7">
    <w:name w:val="Strong"/>
    <w:basedOn w:val="a1"/>
    <w:uiPriority w:val="22"/>
    <w:rsid w:val="0033793B"/>
    <w:rPr>
      <w:b/>
    </w:rPr>
  </w:style>
  <w:style w:type="paragraph" w:customStyle="1" w:styleId="12">
    <w:name w:val="Без интервала1"/>
    <w:rsid w:val="007040B5"/>
    <w:pPr>
      <w:suppressAutoHyphens/>
    </w:pPr>
    <w:rPr>
      <w:rFonts w:ascii="Times New Roman" w:eastAsia="Calibri" w:hAnsi="Times New Roman" w:cs="Calibri"/>
      <w:lang w:eastAsia="ar-SA"/>
    </w:rPr>
  </w:style>
  <w:style w:type="paragraph" w:customStyle="1" w:styleId="13">
    <w:name w:val="Абзац списка1"/>
    <w:basedOn w:val="a0"/>
    <w:uiPriority w:val="34"/>
    <w:qFormat/>
    <w:rsid w:val="00DF1EFA"/>
    <w:pPr>
      <w:spacing w:after="0" w:line="240" w:lineRule="auto"/>
      <w:ind w:left="708"/>
    </w:pPr>
    <w:rPr>
      <w:rFonts w:ascii="Times New Roman" w:eastAsia="Times New Roman" w:hAnsi="Times New Roman" w:cs="Times New Roman"/>
      <w:sz w:val="24"/>
      <w:szCs w:val="24"/>
      <w:lang w:eastAsia="ru-RU"/>
    </w:rPr>
  </w:style>
  <w:style w:type="paragraph" w:customStyle="1" w:styleId="Default">
    <w:name w:val="Default"/>
    <w:rsid w:val="00DF7640"/>
    <w:pPr>
      <w:autoSpaceDE w:val="0"/>
      <w:autoSpaceDN w:val="0"/>
      <w:adjustRightInd w:val="0"/>
    </w:pPr>
    <w:rPr>
      <w:rFonts w:ascii="Times New Roman" w:eastAsia="Times New Roman" w:hAnsi="Times New Roman" w:cs="Times New Roman"/>
      <w:color w:val="000000"/>
      <w:lang w:eastAsia="ru-RU"/>
    </w:rPr>
  </w:style>
  <w:style w:type="paragraph" w:customStyle="1" w:styleId="a">
    <w:name w:val="список с точками"/>
    <w:basedOn w:val="a0"/>
    <w:rsid w:val="00DF7640"/>
    <w:pPr>
      <w:numPr>
        <w:numId w:val="35"/>
      </w:numPr>
      <w:spacing w:after="0" w:line="312" w:lineRule="auto"/>
      <w:jc w:val="both"/>
    </w:pPr>
    <w:rPr>
      <w:rFonts w:ascii="Times New Roman" w:eastAsia="Calibri" w:hAnsi="Times New Roman" w:cs="Times New Roman"/>
      <w:sz w:val="24"/>
      <w:szCs w:val="24"/>
      <w:lang w:eastAsia="ru-RU"/>
    </w:rPr>
  </w:style>
  <w:style w:type="character" w:styleId="af8">
    <w:name w:val="Emphasis"/>
    <w:basedOn w:val="a1"/>
    <w:uiPriority w:val="20"/>
    <w:qFormat/>
    <w:rsid w:val="005A27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5779">
      <w:bodyDiv w:val="1"/>
      <w:marLeft w:val="0"/>
      <w:marRight w:val="0"/>
      <w:marTop w:val="0"/>
      <w:marBottom w:val="0"/>
      <w:divBdr>
        <w:top w:val="none" w:sz="0" w:space="0" w:color="auto"/>
        <w:left w:val="none" w:sz="0" w:space="0" w:color="auto"/>
        <w:bottom w:val="none" w:sz="0" w:space="0" w:color="auto"/>
        <w:right w:val="none" w:sz="0" w:space="0" w:color="auto"/>
      </w:divBdr>
    </w:div>
    <w:div w:id="283122937">
      <w:bodyDiv w:val="1"/>
      <w:marLeft w:val="0"/>
      <w:marRight w:val="0"/>
      <w:marTop w:val="0"/>
      <w:marBottom w:val="0"/>
      <w:divBdr>
        <w:top w:val="none" w:sz="0" w:space="0" w:color="auto"/>
        <w:left w:val="none" w:sz="0" w:space="0" w:color="auto"/>
        <w:bottom w:val="none" w:sz="0" w:space="0" w:color="auto"/>
        <w:right w:val="none" w:sz="0" w:space="0" w:color="auto"/>
      </w:divBdr>
    </w:div>
    <w:div w:id="923026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ur.msu.ru/metodical.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art.ms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u.ru/entrance/aspirantura.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gosvo.ru" TargetMode="External"/><Relationship Id="rId4" Type="http://schemas.openxmlformats.org/officeDocument/2006/relationships/settings" Target="settings.xml"/><Relationship Id="rId9" Type="http://schemas.openxmlformats.org/officeDocument/2006/relationships/image" Target="fw22_00_06_pdf22_00_05_pdf22_00_08_pdf4/media/image1.jpe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CA313-4552-4F05-8C05-3A0E8131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8151</Words>
  <Characters>46467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 Семенова</dc:creator>
  <cp:keywords/>
  <cp:lastModifiedBy>Lina</cp:lastModifiedBy>
  <cp:revision>5</cp:revision>
  <cp:lastPrinted>2017-01-28T19:39:00Z</cp:lastPrinted>
  <dcterms:created xsi:type="dcterms:W3CDTF">2017-01-28T19:39:00Z</dcterms:created>
  <dcterms:modified xsi:type="dcterms:W3CDTF">2017-01-30T21:35:00Z</dcterms:modified>
</cp:coreProperties>
</file>