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3693" w:right="3481" w:firstLine="0"/>
        <w:jc w:val="center"/>
        <w:rPr>
          <w:b/>
          <w:sz w:val="24"/>
        </w:rPr>
      </w:pPr>
      <w:r>
        <w:rPr>
          <w:b/>
          <w:color w:val="21272E"/>
          <w:sz w:val="24"/>
        </w:rPr>
        <w:t>НАУЧНЫЙ</w:t>
      </w:r>
      <w:r>
        <w:rPr>
          <w:b/>
          <w:color w:val="21272E"/>
          <w:spacing w:val="-2"/>
          <w:sz w:val="24"/>
        </w:rPr>
        <w:t> КОМПОНЕНТ</w:t>
      </w:r>
    </w:p>
    <w:p>
      <w:pPr>
        <w:pStyle w:val="BodyText"/>
        <w:spacing w:before="1"/>
        <w:ind w:left="1766"/>
      </w:pPr>
      <w:r>
        <w:rPr/>
        <w:t>План</w:t>
      </w:r>
      <w:r>
        <w:rPr>
          <w:spacing w:val="-10"/>
        </w:rPr>
        <w:t> </w:t>
      </w:r>
      <w:r>
        <w:rPr/>
        <w:t>научной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>
          <w:spacing w:val="-2"/>
        </w:rPr>
        <w:t>аспирантуры</w:t>
      </w:r>
    </w:p>
    <w:p>
      <w:pPr>
        <w:pStyle w:val="BodyText"/>
        <w:ind w:left="1089"/>
      </w:pPr>
      <w:r>
        <w:rPr/>
        <w:t>5.4.4.</w:t>
      </w:r>
      <w:r>
        <w:rPr>
          <w:spacing w:val="-9"/>
        </w:rPr>
        <w:t> </w:t>
      </w:r>
      <w:r>
        <w:rPr/>
        <w:t>Социальная</w:t>
      </w:r>
      <w:r>
        <w:rPr>
          <w:spacing w:val="-7"/>
        </w:rPr>
        <w:t> </w:t>
      </w:r>
      <w:r>
        <w:rPr/>
        <w:t>структура,</w:t>
      </w:r>
      <w:r>
        <w:rPr>
          <w:spacing w:val="-7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институты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процессы</w:t>
      </w:r>
    </w:p>
    <w:p>
      <w:pPr>
        <w:spacing w:line="240" w:lineRule="auto" w:before="2" w:after="0"/>
        <w:rPr>
          <w:b/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874"/>
        <w:gridCol w:w="1224"/>
        <w:gridCol w:w="3766"/>
      </w:tblGrid>
      <w:tr>
        <w:trPr>
          <w:trHeight w:val="1103" w:hRule="atLeast"/>
        </w:trPr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научного компонента программы</w:t>
            </w: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аспирантуры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 (курс)</w:t>
            </w:r>
          </w:p>
        </w:tc>
        <w:tc>
          <w:tcPr>
            <w:tcW w:w="3766" w:type="dxa"/>
          </w:tcPr>
          <w:p>
            <w:pPr>
              <w:pStyle w:val="TableParagraph"/>
              <w:spacing w:line="273" w:lineRule="exact"/>
              <w:ind w:left="1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>
        <w:trPr>
          <w:trHeight w:val="554" w:hRule="atLeast"/>
        </w:trPr>
        <w:tc>
          <w:tcPr>
            <w:tcW w:w="5009" w:type="dxa"/>
            <w:gridSpan w:val="2"/>
          </w:tcPr>
          <w:p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z w:val="24"/>
              </w:rPr>
              <w:t>Примерный план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научного</w:t>
            </w:r>
          </w:p>
          <w:p>
            <w:pPr>
              <w:pStyle w:val="TableParagraph"/>
              <w:spacing w:line="261" w:lineRule="exact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6" w:hRule="atLeast"/>
        </w:trPr>
        <w:tc>
          <w:tcPr>
            <w:tcW w:w="1135" w:type="dxa"/>
          </w:tcPr>
          <w:p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874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темы исследования с учетом требований: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4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паспорту научной специальности;</w:t>
            </w:r>
          </w:p>
          <w:p>
            <w:pPr>
              <w:pStyle w:val="TableParagraph"/>
              <w:tabs>
                <w:tab w:pos="2120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присуждении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ученых </w:t>
            </w:r>
            <w:r>
              <w:rPr>
                <w:spacing w:val="-2"/>
                <w:sz w:val="24"/>
              </w:rPr>
              <w:t>степеней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(Постановление </w:t>
            </w:r>
            <w:r>
              <w:rPr>
                <w:sz w:val="24"/>
              </w:rPr>
              <w:t>Правительства РФ от 24.09.2013)</w:t>
            </w:r>
          </w:p>
          <w:p>
            <w:pPr>
              <w:pStyle w:val="TableParagraph"/>
              <w:tabs>
                <w:tab w:pos="2257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приоритетным </w:t>
            </w:r>
            <w:r>
              <w:rPr>
                <w:sz w:val="24"/>
              </w:rPr>
              <w:t>направлениям научной (научно- исследовательской) деятельности социологического факультета;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64" w:lineRule="exact" w:before="0" w:after="0"/>
              <w:ind w:left="245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Разработка темы и плана диссертационного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исследования совместно с научным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>
        <w:trPr>
          <w:trHeight w:val="1380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87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научного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цели, задач, этапов, методов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организации его проведения.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научной деятельности аспиранта,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подписанный научным руководителем</w:t>
            </w:r>
          </w:p>
        </w:tc>
      </w:tr>
      <w:tr>
        <w:trPr>
          <w:trHeight w:val="1103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 с использованием качественных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представление данных проведенного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>
        <w:trPr>
          <w:trHeight w:val="3590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874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> результатов:</w:t>
            </w:r>
          </w:p>
          <w:p>
            <w:pPr>
              <w:pStyle w:val="TableParagraph"/>
              <w:tabs>
                <w:tab w:pos="2909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-выступление с докладами на научных конференциях (с </w:t>
            </w:r>
            <w:r>
              <w:rPr>
                <w:spacing w:val="-2"/>
                <w:sz w:val="24"/>
              </w:rPr>
              <w:t>опубликованием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тезисов) </w:t>
            </w:r>
            <w:r>
              <w:rPr>
                <w:sz w:val="24"/>
              </w:rPr>
              <w:t>всероссийского и международного </w:t>
            </w:r>
            <w:r>
              <w:rPr>
                <w:spacing w:val="-2"/>
                <w:sz w:val="24"/>
              </w:rPr>
              <w:t>уровня;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публикации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журналах из перечня ВАК по теме </w:t>
            </w:r>
            <w:r>
              <w:rPr>
                <w:spacing w:val="-2"/>
                <w:sz w:val="24"/>
              </w:rPr>
              <w:t>диссертации;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</w:tabs>
              <w:spacing w:line="240" w:lineRule="auto" w:before="1" w:after="0"/>
              <w:ind w:left="107" w:right="56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семинарах факультета, в т.ч. с устным</w:t>
            </w:r>
          </w:p>
          <w:p>
            <w:pPr>
              <w:pStyle w:val="TableParagraph"/>
              <w:spacing w:line="270" w:lineRule="atLeast"/>
              <w:ind w:right="1264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результатах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докладами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научных конференциях,</w:t>
            </w:r>
          </w:p>
          <w:p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сертификатами участия, публикация докладов в сборниках материалов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тезисов</w:t>
            </w:r>
          </w:p>
          <w:p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Научные публикации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исследования с выходными данными.</w:t>
            </w:r>
          </w:p>
        </w:tc>
      </w:tr>
      <w:tr>
        <w:trPr>
          <w:trHeight w:val="1650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этапам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выполнения научного исследования: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учетом требований;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заседании кафедры социологического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факультета.</w:t>
            </w:r>
          </w:p>
          <w:p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Заключение научного руководителя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22" w:header="0" w:top="1040" w:bottom="720" w:left="1160" w:right="520"/>
          <w:pgNumType w:start="4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874"/>
        <w:gridCol w:w="1224"/>
        <w:gridCol w:w="3766"/>
      </w:tblGrid>
      <w:tr>
        <w:trPr>
          <w:trHeight w:val="2210" w:hRule="atLeast"/>
        </w:trPr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107" w:right="84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107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социологического исследования (при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> результатов;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70" w:lineRule="atLeast" w:before="0" w:after="0"/>
              <w:ind w:left="107" w:right="336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 на кафедре.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аспирантом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3" w:hRule="atLeast"/>
        </w:trPr>
        <w:tc>
          <w:tcPr>
            <w:tcW w:w="5009" w:type="dxa"/>
            <w:gridSpan w:val="2"/>
          </w:tcPr>
          <w:p>
            <w:pPr>
              <w:pStyle w:val="TableParagraph"/>
              <w:spacing w:line="276" w:lineRule="exact"/>
              <w:ind w:left="1547" w:right="7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диссертации и публикаций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874" w:type="dxa"/>
          </w:tcPr>
          <w:p>
            <w:pPr>
              <w:pStyle w:val="TableParagraph"/>
              <w:ind w:right="126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структуры </w:t>
            </w:r>
            <w:r>
              <w:rPr>
                <w:spacing w:val="-2"/>
                <w:sz w:val="24"/>
              </w:rPr>
              <w:t>диссертации: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составление </w:t>
            </w:r>
            <w:r>
              <w:rPr>
                <w:spacing w:val="-2"/>
                <w:sz w:val="24"/>
              </w:rPr>
              <w:t>библиографии;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70" w:lineRule="atLeast" w:before="0" w:after="0"/>
              <w:ind w:left="107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предмета, цели и задач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заседании кафедры с</w:t>
            </w:r>
          </w:p>
          <w:p>
            <w:pPr>
              <w:pStyle w:val="TableParagraph"/>
              <w:ind w:left="108" w:right="908"/>
              <w:rPr>
                <w:sz w:val="24"/>
              </w:rPr>
            </w:pPr>
            <w:r>
              <w:rPr>
                <w:sz w:val="24"/>
              </w:rPr>
              <w:t>обоснованием структуры диссертации,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развернутым </w:t>
            </w:r>
            <w:r>
              <w:rPr>
                <w:spacing w:val="-2"/>
                <w:sz w:val="24"/>
              </w:rPr>
              <w:t>планом</w:t>
            </w:r>
          </w:p>
        </w:tc>
      </w:tr>
      <w:tr>
        <w:trPr>
          <w:trHeight w:val="6622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глав </w:t>
            </w:r>
            <w:r>
              <w:rPr>
                <w:spacing w:val="-2"/>
                <w:sz w:val="24"/>
              </w:rPr>
              <w:t>диссертации: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написания первой 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выполнению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списка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зарубежных источников литературы,</w:t>
            </w:r>
          </w:p>
          <w:p>
            <w:pPr>
              <w:pStyle w:val="TableParagraph"/>
              <w:ind w:right="104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составляющих теоретико- методологическую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основу </w:t>
            </w:r>
            <w:r>
              <w:rPr>
                <w:spacing w:val="-2"/>
                <w:sz w:val="24"/>
              </w:rPr>
              <w:t>диссертации;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37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инструментария социологического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проведенного социологического 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634" w:firstLine="0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заключительный </w:t>
            </w:r>
            <w:r>
              <w:rPr>
                <w:spacing w:val="-2"/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заключением.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заседании кафедры ежегодно, с</w:t>
            </w:r>
          </w:p>
          <w:p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подготовленных глав диссертации</w:t>
            </w:r>
          </w:p>
        </w:tc>
      </w:tr>
      <w:tr>
        <w:trPr>
          <w:trHeight w:val="1658" w:hRule="atLeast"/>
        </w:trPr>
        <w:tc>
          <w:tcPr>
            <w:tcW w:w="1135" w:type="dxa"/>
          </w:tcPr>
          <w:p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диссертации в 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присуждении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ученых степеней (Постановление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24.09.2013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 </w:t>
            </w:r>
            <w:r>
              <w:rPr>
                <w:spacing w:val="-4"/>
                <w:sz w:val="24"/>
              </w:rPr>
              <w:t>842)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Представление аспирантом итогового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 научному руководителю, первичное рецензирование диссертации научным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>
        <w:trPr>
          <w:trHeight w:val="1110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874" w:type="dxa"/>
          </w:tcPr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(других видов РИД в соответствии с п.5 ФГТ с учетом специфики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специальности)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приеме в печать</w:t>
            </w:r>
          </w:p>
        </w:tc>
      </w:tr>
      <w:tr>
        <w:trPr>
          <w:trHeight w:val="275" w:hRule="atLeast"/>
        </w:trPr>
        <w:tc>
          <w:tcPr>
            <w:tcW w:w="5009" w:type="dxa"/>
            <w:gridSpan w:val="2"/>
          </w:tcPr>
          <w:p>
            <w:pPr>
              <w:pStyle w:val="TableParagraph"/>
              <w:spacing w:line="256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522" w:top="1100" w:bottom="720" w:left="1160" w:right="5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874"/>
        <w:gridCol w:w="1224"/>
        <w:gridCol w:w="3766"/>
      </w:tblGrid>
      <w:tr>
        <w:trPr>
          <w:trHeight w:val="830" w:hRule="atLeast"/>
        </w:trPr>
        <w:tc>
          <w:tcPr>
            <w:tcW w:w="1135" w:type="dxa"/>
          </w:tcPr>
          <w:p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кафедру для назначения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рецензентов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руководителя</w:t>
            </w:r>
          </w:p>
        </w:tc>
      </w:tr>
      <w:tr>
        <w:trPr>
          <w:trHeight w:val="827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Рецензирование диссертации внутренними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/или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внешними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рецензентами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рецензий</w:t>
            </w:r>
          </w:p>
        </w:tc>
      </w:tr>
      <w:tr>
        <w:trPr>
          <w:trHeight w:val="1931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874" w:type="dxa"/>
          </w:tcPr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диссертации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ее соответствия критериям, установленным в соответствии с ФЗ «О науке и государственной технической политике» на</w:t>
            </w:r>
          </w:p>
          <w:p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кафедре,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научном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подразделении и т.д.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>
        <w:trPr>
          <w:trHeight w:val="1382" w:hRule="atLeast"/>
        </w:trPr>
        <w:tc>
          <w:tcPr>
            <w:tcW w:w="1135" w:type="dxa"/>
          </w:tcPr>
          <w:p>
            <w:pPr>
              <w:pStyle w:val="TableParagraph"/>
              <w:spacing w:line="267" w:lineRule="exact"/>
              <w:ind w:left="0"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итогам оценки диссертации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6" w:type="dxa"/>
          </w:tcPr>
          <w:p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Заключение о соответствии диссертации критериям, установленным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ФЗ «О науке и государственной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научно-технической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политике»</w:t>
            </w:r>
          </w:p>
        </w:tc>
      </w:tr>
    </w:tbl>
    <w:sectPr>
      <w:type w:val="continuous"/>
      <w:pgSz w:w="11910" w:h="16840"/>
      <w:pgMar w:header="0" w:footer="522" w:top="1100" w:bottom="720" w:left="11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6531860</wp:posOffset>
              </wp:positionH>
              <wp:positionV relativeFrom="page">
                <wp:posOffset>10221424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319763pt;margin-top:804.836548pt;width:13pt;height:15.3pt;mso-position-horizontal-relative:page;mso-position-vertical-relative:page;z-index:-158899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2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5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2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8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4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1" w:hanging="14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3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2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5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2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8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11" w:hanging="339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2023-11-01T09:52:50Z</dcterms:created>
  <dcterms:modified xsi:type="dcterms:W3CDTF">2023-11-01T09:52:50Z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